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211" w:rsidRPr="00C04796" w:rsidRDefault="00856211" w:rsidP="00941BC5">
      <w:pPr>
        <w:spacing w:before="120"/>
        <w:ind w:right="-144"/>
        <w:jc w:val="right"/>
        <w:rPr>
          <w:rFonts w:cs="Arial"/>
        </w:rPr>
      </w:pPr>
      <w:r w:rsidRPr="00C04796">
        <w:rPr>
          <w:rFonts w:cs="Arial"/>
        </w:rPr>
        <w:t>Blansko</w:t>
      </w:r>
      <w:r w:rsidR="00E044D4">
        <w:rPr>
          <w:rFonts w:cs="Arial"/>
        </w:rPr>
        <w:t>/Sloup</w:t>
      </w:r>
      <w:r w:rsidRPr="00C04796">
        <w:rPr>
          <w:rFonts w:cs="Arial"/>
        </w:rPr>
        <w:t xml:space="preserve">, </w:t>
      </w:r>
      <w:r w:rsidR="001457EC">
        <w:rPr>
          <w:rFonts w:cs="Arial"/>
        </w:rPr>
        <w:t>16</w:t>
      </w:r>
      <w:r w:rsidRPr="00C04796">
        <w:rPr>
          <w:rFonts w:cs="Arial"/>
        </w:rPr>
        <w:t xml:space="preserve">. </w:t>
      </w:r>
      <w:r w:rsidR="001457EC">
        <w:rPr>
          <w:rFonts w:cs="Arial"/>
        </w:rPr>
        <w:t>července</w:t>
      </w:r>
      <w:r w:rsidRPr="00C04796">
        <w:rPr>
          <w:rFonts w:cs="Arial"/>
        </w:rPr>
        <w:t xml:space="preserve"> 20</w:t>
      </w:r>
      <w:r w:rsidR="000569FF" w:rsidRPr="00C04796">
        <w:rPr>
          <w:rFonts w:cs="Arial"/>
        </w:rPr>
        <w:t>2</w:t>
      </w:r>
      <w:r w:rsidR="001457EC">
        <w:rPr>
          <w:rFonts w:cs="Arial"/>
        </w:rPr>
        <w:t>6</w:t>
      </w:r>
    </w:p>
    <w:p w:rsidR="0060546F" w:rsidRPr="00E27095" w:rsidRDefault="00402D95" w:rsidP="00941BC5">
      <w:pPr>
        <w:spacing w:before="240"/>
        <w:ind w:right="-14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150 let od </w:t>
      </w:r>
      <w:r w:rsidR="00C01CB6">
        <w:rPr>
          <w:b/>
          <w:sz w:val="26"/>
          <w:szCs w:val="26"/>
        </w:rPr>
        <w:t>prvního</w:t>
      </w:r>
      <w:r>
        <w:rPr>
          <w:b/>
          <w:sz w:val="26"/>
          <w:szCs w:val="26"/>
        </w:rPr>
        <w:t xml:space="preserve"> sestupu na dno </w:t>
      </w:r>
      <w:proofErr w:type="spellStart"/>
      <w:r w:rsidR="00E67FC8">
        <w:rPr>
          <w:b/>
          <w:sz w:val="26"/>
          <w:szCs w:val="26"/>
        </w:rPr>
        <w:t>Sloupsko</w:t>
      </w:r>
      <w:proofErr w:type="spellEnd"/>
      <w:r w:rsidR="00E67FC8">
        <w:rPr>
          <w:b/>
          <w:sz w:val="26"/>
          <w:szCs w:val="26"/>
        </w:rPr>
        <w:t>-</w:t>
      </w:r>
      <w:proofErr w:type="spellStart"/>
      <w:r w:rsidR="00E67FC8">
        <w:rPr>
          <w:b/>
          <w:sz w:val="26"/>
          <w:szCs w:val="26"/>
        </w:rPr>
        <w:t>šošůvsk</w:t>
      </w:r>
      <w:r w:rsidR="00D309D3">
        <w:rPr>
          <w:b/>
          <w:sz w:val="26"/>
          <w:szCs w:val="26"/>
        </w:rPr>
        <w:t>ých</w:t>
      </w:r>
      <w:proofErr w:type="spellEnd"/>
      <w:r w:rsidR="00E67FC8">
        <w:rPr>
          <w:b/>
          <w:sz w:val="26"/>
          <w:szCs w:val="26"/>
        </w:rPr>
        <w:t xml:space="preserve"> jeskyn</w:t>
      </w:r>
      <w:r w:rsidR="00D309D3">
        <w:rPr>
          <w:b/>
          <w:sz w:val="26"/>
          <w:szCs w:val="26"/>
        </w:rPr>
        <w:t>í</w:t>
      </w:r>
      <w:r>
        <w:rPr>
          <w:b/>
          <w:sz w:val="26"/>
          <w:szCs w:val="26"/>
        </w:rPr>
        <w:t>: k výročí sleva</w:t>
      </w:r>
    </w:p>
    <w:p w:rsidR="0060546F" w:rsidRPr="00BF78FB" w:rsidRDefault="00856211" w:rsidP="00941BC5">
      <w:pPr>
        <w:ind w:right="-144"/>
        <w:rPr>
          <w:i/>
        </w:rPr>
      </w:pPr>
      <w:r w:rsidRPr="00BF78FB">
        <w:rPr>
          <w:i/>
        </w:rPr>
        <w:t>Tisková zpráva</w:t>
      </w:r>
    </w:p>
    <w:p w:rsidR="00402D95" w:rsidRDefault="00402D95" w:rsidP="004276AA">
      <w:pPr>
        <w:spacing w:after="100" w:line="240" w:lineRule="auto"/>
      </w:pPr>
      <w:r w:rsidRPr="00402D95">
        <w:t xml:space="preserve">150 let </w:t>
      </w:r>
      <w:r>
        <w:t>uplyne od objevného</w:t>
      </w:r>
      <w:r w:rsidRPr="00402D95">
        <w:t xml:space="preserve"> sestupu </w:t>
      </w:r>
      <w:r>
        <w:t xml:space="preserve">Martina </w:t>
      </w:r>
      <w:r w:rsidRPr="00402D95">
        <w:t xml:space="preserve">Kříže do spodních pater </w:t>
      </w:r>
      <w:proofErr w:type="spellStart"/>
      <w:r w:rsidRPr="007C08E5">
        <w:t>Sloupsko</w:t>
      </w:r>
      <w:proofErr w:type="spellEnd"/>
      <w:r w:rsidRPr="007C08E5">
        <w:t>-</w:t>
      </w:r>
      <w:proofErr w:type="spellStart"/>
      <w:r w:rsidRPr="007C08E5">
        <w:t>šošůvských</w:t>
      </w:r>
      <w:proofErr w:type="spellEnd"/>
      <w:r w:rsidRPr="007C08E5">
        <w:t xml:space="preserve"> jeskyní </w:t>
      </w:r>
      <w:r>
        <w:t>na Blanensku</w:t>
      </w:r>
      <w:r w:rsidR="00DF7918">
        <w:t xml:space="preserve">. První pokus Kříž uskutečnil 4. června 1876, kdy se za pomocí svých koncipientů Antonína </w:t>
      </w:r>
      <w:proofErr w:type="spellStart"/>
      <w:r w:rsidR="00DF7918">
        <w:t>Akrmana</w:t>
      </w:r>
      <w:proofErr w:type="spellEnd"/>
      <w:r w:rsidR="00DF7918">
        <w:t xml:space="preserve"> a Františka </w:t>
      </w:r>
      <w:proofErr w:type="spellStart"/>
      <w:r w:rsidR="00DF7918">
        <w:t>Valoucha</w:t>
      </w:r>
      <w:proofErr w:type="spellEnd"/>
      <w:r w:rsidR="00DF7918">
        <w:t xml:space="preserve"> nechal spouštět na laně, ale skončil na skalní stěně. „Při druhé exped</w:t>
      </w:r>
      <w:r w:rsidR="00C01CB6">
        <w:t xml:space="preserve">ici 18. července 1876 </w:t>
      </w:r>
      <w:r w:rsidR="00DF7918">
        <w:t>již úspěšně sestoupil do v té době neprobádaných sloupských spodních pater. Při třetím sestupu 29. srpna 1</w:t>
      </w:r>
      <w:r w:rsidR="00C01CB6">
        <w:t>8</w:t>
      </w:r>
      <w:r w:rsidR="00DF7918">
        <w:t xml:space="preserve">76 tyto prostory popsal a nivelačně zaměřil. Stanovil výšky hladin za normálního a zvýšeného vodního stavu a vypočítal i spád podzemního toku mezi Sloupskými jeskyněmi a Macochou,“ popsal odborný náměstek Správy jeskyní ČR Vratislav </w:t>
      </w:r>
      <w:proofErr w:type="spellStart"/>
      <w:r w:rsidR="00DF7918">
        <w:t>Ouhrabka</w:t>
      </w:r>
      <w:proofErr w:type="spellEnd"/>
      <w:r w:rsidR="00DF7918">
        <w:t xml:space="preserve">. </w:t>
      </w:r>
    </w:p>
    <w:p w:rsidR="00835D57" w:rsidRDefault="004E6BD8" w:rsidP="004276AA">
      <w:pPr>
        <w:spacing w:after="100" w:line="240" w:lineRule="auto"/>
      </w:pPr>
      <w:r>
        <w:t xml:space="preserve">Při příležitosti výročí nachystala Správa jeskyní ČR veřejnosti </w:t>
      </w:r>
      <w:r w:rsidRPr="00C01CB6">
        <w:rPr>
          <w:b/>
        </w:rPr>
        <w:t>dárek</w:t>
      </w:r>
      <w:r>
        <w:t>: Až do konce letních prázdnin budou z</w:t>
      </w:r>
      <w:r w:rsidR="00835D57">
        <w:t xml:space="preserve">ážitkové prohlídky </w:t>
      </w:r>
      <w:r w:rsidR="004276AA" w:rsidRPr="004276AA">
        <w:rPr>
          <w:b/>
        </w:rPr>
        <w:t xml:space="preserve">Po </w:t>
      </w:r>
      <w:r w:rsidR="004276AA" w:rsidRPr="00662DA7">
        <w:rPr>
          <w:b/>
        </w:rPr>
        <w:t xml:space="preserve">stopách </w:t>
      </w:r>
      <w:proofErr w:type="spellStart"/>
      <w:r w:rsidR="004276AA" w:rsidRPr="00662DA7">
        <w:rPr>
          <w:b/>
        </w:rPr>
        <w:t>Nagela</w:t>
      </w:r>
      <w:proofErr w:type="spellEnd"/>
      <w:r w:rsidR="004276AA" w:rsidRPr="00F15E16">
        <w:t xml:space="preserve"> </w:t>
      </w:r>
      <w:r>
        <w:t xml:space="preserve">vedoucí právě do </w:t>
      </w:r>
      <w:r w:rsidR="00835D57">
        <w:t xml:space="preserve">spodních pater </w:t>
      </w:r>
      <w:proofErr w:type="spellStart"/>
      <w:r w:rsidR="00D9131D">
        <w:t>Sloupsko</w:t>
      </w:r>
      <w:proofErr w:type="spellEnd"/>
      <w:r w:rsidR="00D9131D">
        <w:t>-</w:t>
      </w:r>
      <w:proofErr w:type="spellStart"/>
      <w:r w:rsidR="00D9131D">
        <w:t>šošůvských</w:t>
      </w:r>
      <w:proofErr w:type="spellEnd"/>
      <w:r w:rsidR="00D9131D">
        <w:t xml:space="preserve"> jeskyní</w:t>
      </w:r>
      <w:r w:rsidR="002C5702" w:rsidRPr="007C08E5">
        <w:t xml:space="preserve"> </w:t>
      </w:r>
      <w:r w:rsidR="00E01548" w:rsidRPr="00C01CB6">
        <w:rPr>
          <w:b/>
        </w:rPr>
        <w:t xml:space="preserve">o dvacet procent </w:t>
      </w:r>
      <w:r w:rsidR="00835D57" w:rsidRPr="00C01CB6">
        <w:rPr>
          <w:b/>
        </w:rPr>
        <w:t>výhodnější</w:t>
      </w:r>
      <w:r w:rsidR="00835D57">
        <w:t xml:space="preserve">. </w:t>
      </w:r>
      <w:r w:rsidR="004276AA">
        <w:t xml:space="preserve">Jednotlivci tak </w:t>
      </w:r>
      <w:r w:rsidR="00D9131D">
        <w:t>v </w:t>
      </w:r>
      <w:r w:rsidR="004276AA">
        <w:t>červen</w:t>
      </w:r>
      <w:r w:rsidR="00D9131D">
        <w:t>ci a srpnu</w:t>
      </w:r>
      <w:r w:rsidR="004276AA">
        <w:t xml:space="preserve"> zaplatí jen 1200 korun za tříhodinový zážitek v krasov</w:t>
      </w:r>
      <w:r w:rsidR="00C01CB6">
        <w:t>é</w:t>
      </w:r>
      <w:r w:rsidR="004276AA">
        <w:t xml:space="preserve">m podzemí se sestupem až na řečiště </w:t>
      </w:r>
      <w:proofErr w:type="spellStart"/>
      <w:r w:rsidR="004276AA">
        <w:t>Sloupského</w:t>
      </w:r>
      <w:proofErr w:type="spellEnd"/>
      <w:r w:rsidR="004276AA">
        <w:t xml:space="preserve"> potoka, pozdější Punkvy. „Méně zaplatí i rodiny s dětmi. Partneři s dvěma dětmi 3840 korun a se třemi ratolestmi 4800 korun.</w:t>
      </w:r>
      <w:r w:rsidR="004276AA" w:rsidRPr="004276AA">
        <w:t xml:space="preserve"> </w:t>
      </w:r>
      <w:r w:rsidR="004276AA">
        <w:t xml:space="preserve">Byli bychom rádi, kdyby lidé pěstovali ve svých dětech zájem o podzemní přírodu už od mladého věku a brali je na výlety do jeskyní s sebou,“ </w:t>
      </w:r>
      <w:r w:rsidR="00D9131D">
        <w:t>říká</w:t>
      </w:r>
      <w:r w:rsidR="004276AA">
        <w:t xml:space="preserve"> ř</w:t>
      </w:r>
      <w:r w:rsidR="00835D57">
        <w:t>editel Sprá</w:t>
      </w:r>
      <w:r w:rsidR="004276AA">
        <w:t xml:space="preserve">vy jeskyní ČR Milan Jan Půček. </w:t>
      </w:r>
    </w:p>
    <w:p w:rsidR="004276AA" w:rsidRDefault="004276AA" w:rsidP="004276AA">
      <w:pPr>
        <w:spacing w:after="100" w:line="240" w:lineRule="auto"/>
      </w:pPr>
      <w:r>
        <w:t xml:space="preserve">Během léta je součástí zážitkové trasy také nahlédnutí do nejkrásnější prostory </w:t>
      </w:r>
      <w:proofErr w:type="spellStart"/>
      <w:r>
        <w:t>Sloupských</w:t>
      </w:r>
      <w:proofErr w:type="spellEnd"/>
      <w:r>
        <w:t xml:space="preserve"> jeskyní – </w:t>
      </w:r>
      <w:r w:rsidRPr="00662DA7">
        <w:rPr>
          <w:b/>
        </w:rPr>
        <w:t>Eliščiny síně</w:t>
      </w:r>
      <w:r>
        <w:rPr>
          <w:b/>
        </w:rPr>
        <w:t xml:space="preserve">. </w:t>
      </w:r>
      <w:r>
        <w:t xml:space="preserve">„Lidé tak poznají obě tváře jeskyní – upravenou s betonovými </w:t>
      </w:r>
      <w:proofErr w:type="gramStart"/>
      <w:r>
        <w:t>chodníky i ,drsnou´</w:t>
      </w:r>
      <w:proofErr w:type="gramEnd"/>
      <w:r w:rsidR="00C01CB6">
        <w:t xml:space="preserve"> </w:t>
      </w:r>
      <w:r>
        <w:t>ryze přírodní bez zásahu č</w:t>
      </w:r>
      <w:r w:rsidR="00C01CB6">
        <w:t>l</w:t>
      </w:r>
      <w:r>
        <w:t xml:space="preserve">ověka,“ </w:t>
      </w:r>
      <w:r w:rsidR="00C01CB6">
        <w:t>zve zájemce</w:t>
      </w:r>
      <w:r>
        <w:t xml:space="preserve"> vedoucí </w:t>
      </w:r>
      <w:proofErr w:type="spellStart"/>
      <w:r>
        <w:t>Sloupsko</w:t>
      </w:r>
      <w:proofErr w:type="spellEnd"/>
      <w:r>
        <w:t>-</w:t>
      </w:r>
      <w:proofErr w:type="spellStart"/>
      <w:r>
        <w:t>šošůvských</w:t>
      </w:r>
      <w:proofErr w:type="spellEnd"/>
      <w:r>
        <w:t xml:space="preserve"> jeskyní Miluše </w:t>
      </w:r>
      <w:proofErr w:type="spellStart"/>
      <w:r>
        <w:t>Hasoňová</w:t>
      </w:r>
      <w:proofErr w:type="spellEnd"/>
      <w:r>
        <w:t xml:space="preserve">. </w:t>
      </w:r>
    </w:p>
    <w:p w:rsidR="00662DA7" w:rsidRDefault="00835D57" w:rsidP="00D9131D">
      <w:pPr>
        <w:spacing w:after="100" w:line="240" w:lineRule="auto"/>
        <w:rPr>
          <w:rStyle w:val="Hypertextovodkaz"/>
          <w:color w:val="auto"/>
        </w:rPr>
      </w:pPr>
      <w:r>
        <w:t xml:space="preserve">Jedinou podmínkou </w:t>
      </w:r>
      <w:r w:rsidR="004276AA" w:rsidRPr="00F15E16">
        <w:t xml:space="preserve">1300 metrů </w:t>
      </w:r>
      <w:r w:rsidR="004276AA">
        <w:t xml:space="preserve">dlouhé </w:t>
      </w:r>
      <w:proofErr w:type="spellStart"/>
      <w:r>
        <w:t>sloupské</w:t>
      </w:r>
      <w:proofErr w:type="spellEnd"/>
      <w:r>
        <w:t xml:space="preserve"> zážitkové trasy je </w:t>
      </w:r>
      <w:r w:rsidR="00C01CB6">
        <w:t xml:space="preserve">kvůli bezpečnosti </w:t>
      </w:r>
      <w:r>
        <w:t xml:space="preserve">věk aspoň 10 let a výška nejméně 140 centimetrů. Nejde o </w:t>
      </w:r>
      <w:r w:rsidR="00662DA7">
        <w:t xml:space="preserve">běžnou prohlídku po betonových chodnících, ale pohyb přírodní jeskyní se </w:t>
      </w:r>
      <w:r w:rsidR="00662DA7" w:rsidRPr="0001140B">
        <w:t>sestup</w:t>
      </w:r>
      <w:r w:rsidR="00662DA7">
        <w:t>em</w:t>
      </w:r>
      <w:r w:rsidR="00662DA7" w:rsidRPr="0001140B">
        <w:t xml:space="preserve"> a výstup</w:t>
      </w:r>
      <w:r w:rsidR="00662DA7">
        <w:t>em</w:t>
      </w:r>
      <w:r w:rsidR="00662DA7" w:rsidRPr="0001140B">
        <w:t xml:space="preserve"> po 12 metrů dlouhém žebříku</w:t>
      </w:r>
      <w:r w:rsidR="00662DA7">
        <w:t>,</w:t>
      </w:r>
      <w:r w:rsidR="00662DA7" w:rsidRPr="0001140B">
        <w:t xml:space="preserve"> přechod</w:t>
      </w:r>
      <w:r w:rsidR="00662DA7">
        <w:t>em</w:t>
      </w:r>
      <w:r w:rsidR="00662DA7" w:rsidRPr="0001140B">
        <w:t xml:space="preserve"> cca 10metrové</w:t>
      </w:r>
      <w:r w:rsidR="00740C01">
        <w:t>ho</w:t>
      </w:r>
      <w:r w:rsidR="00662DA7" w:rsidRPr="0001140B">
        <w:t xml:space="preserve"> </w:t>
      </w:r>
      <w:r w:rsidR="00A32539">
        <w:t xml:space="preserve">lanového </w:t>
      </w:r>
      <w:r w:rsidR="00740C01">
        <w:t>traverzu</w:t>
      </w:r>
      <w:r w:rsidR="00662DA7">
        <w:t xml:space="preserve"> či část</w:t>
      </w:r>
      <w:r w:rsidR="004276AA">
        <w:t xml:space="preserve">ečně </w:t>
      </w:r>
      <w:r w:rsidR="00C01CB6">
        <w:t>broděním</w:t>
      </w:r>
      <w:r w:rsidR="004276AA">
        <w:t xml:space="preserve"> přírodním řečištěm. </w:t>
      </w:r>
      <w:r w:rsidR="00F15E16">
        <w:t xml:space="preserve">V některých úsecích je pohyb možný jen po čtyřech, místy se i plazí. Během celé prohlídky je nutno dbát zvýšené opatrnosti a poslouchat pokyny vedoucího výpravy. Návštěvníkům je zapůjčena přilba s výkonnou svítilnou. „Doporučujeme zajistit si pevnou obuv s protiskluzovou podrážkou, vhodné jsou holínky, dále ochranné rukavice, šátek nebo tenká čepice pod přilbu. V pokladně je možné zakoupit jednorázový overal,“ doplňuje Hasoňová. Zážitkoví účastníci na chvíli poznají i romantiku naprostého ticha a tmy podzemí, za absolvování si mohou odnést i pamětní list. </w:t>
      </w:r>
      <w:r w:rsidR="00D9131D">
        <w:t>Z</w:t>
      </w:r>
      <w:r w:rsidR="00662DA7">
        <w:t xml:space="preserve">ážitkovou trasu Po stopách </w:t>
      </w:r>
      <w:proofErr w:type="spellStart"/>
      <w:r w:rsidR="00662DA7">
        <w:t>Nagela</w:t>
      </w:r>
      <w:proofErr w:type="spellEnd"/>
      <w:r w:rsidR="00662DA7">
        <w:t xml:space="preserve"> lze absolvovat p</w:t>
      </w:r>
      <w:r w:rsidR="00662DA7" w:rsidRPr="00662DA7">
        <w:t>o domluvě předem</w:t>
      </w:r>
      <w:r w:rsidR="00662DA7">
        <w:t xml:space="preserve"> na kontaktech uvedených na webu </w:t>
      </w:r>
      <w:hyperlink r:id="rId7" w:history="1">
        <w:r w:rsidR="00662DA7" w:rsidRPr="00C77647">
          <w:rPr>
            <w:rStyle w:val="Hypertextovodkaz"/>
            <w:color w:val="auto"/>
          </w:rPr>
          <w:t>sloupskososuvske.caves.cz</w:t>
        </w:r>
      </w:hyperlink>
      <w:r w:rsidR="00662DA7">
        <w:rPr>
          <w:rStyle w:val="Hypertextovodkaz"/>
          <w:color w:val="auto"/>
        </w:rPr>
        <w:t>.</w:t>
      </w:r>
    </w:p>
    <w:p w:rsidR="00662DA7" w:rsidRDefault="00662DA7" w:rsidP="004276AA">
      <w:pPr>
        <w:spacing w:after="100" w:line="240" w:lineRule="auto"/>
        <w:ind w:right="-142"/>
      </w:pPr>
      <w:proofErr w:type="spellStart"/>
      <w:r w:rsidRPr="00E06C5A">
        <w:t>Sloupsko</w:t>
      </w:r>
      <w:proofErr w:type="spellEnd"/>
      <w:r w:rsidRPr="00E06C5A">
        <w:t>-</w:t>
      </w:r>
      <w:proofErr w:type="spellStart"/>
      <w:r w:rsidRPr="00E06C5A">
        <w:t>šošůvské</w:t>
      </w:r>
      <w:proofErr w:type="spellEnd"/>
      <w:r w:rsidRPr="00E06C5A">
        <w:t xml:space="preserve"> jeskyně byly zpřístupněny už v roce 1881 a elektricky osvětleny jako jedny z prvních na světě. </w:t>
      </w:r>
      <w:r w:rsidR="00D9131D">
        <w:t>K</w:t>
      </w:r>
      <w:r w:rsidRPr="00E06C5A">
        <w:t xml:space="preserve">aždoročně od března do listopadu </w:t>
      </w:r>
      <w:r w:rsidR="00D9131D">
        <w:t xml:space="preserve">zvou </w:t>
      </w:r>
      <w:r w:rsidRPr="00E06C5A">
        <w:t>na 1800</w:t>
      </w:r>
      <w:r>
        <w:t xml:space="preserve"> </w:t>
      </w:r>
      <w:r w:rsidRPr="00E06C5A">
        <w:t>metr</w:t>
      </w:r>
      <w:r>
        <w:t xml:space="preserve">ů </w:t>
      </w:r>
      <w:r w:rsidRPr="00E06C5A">
        <w:t>dlouhý prohlídkový okruh, nejdelší z tuzemských 14 zpřístupněných jeskyní</w:t>
      </w:r>
      <w:r>
        <w:t>, či jeho kratší 900metrovou verzi.</w:t>
      </w:r>
      <w:r w:rsidR="00D9131D">
        <w:t xml:space="preserve"> </w:t>
      </w:r>
      <w:r w:rsidR="00D309D3">
        <w:t xml:space="preserve">Součástí </w:t>
      </w:r>
      <w:r w:rsidR="00F15E16">
        <w:t xml:space="preserve">dlouhého či krátkého okruhu </w:t>
      </w:r>
      <w:r w:rsidR="00D309D3">
        <w:t>je i</w:t>
      </w:r>
      <w:r w:rsidR="007A6E9F">
        <w:t> </w:t>
      </w:r>
      <w:r w:rsidR="00D309D3">
        <w:t xml:space="preserve">jeskyně Kůlna, význačné archeologické naleziště. </w:t>
      </w:r>
      <w:r w:rsidR="00D309D3" w:rsidRPr="007C08E5">
        <w:t xml:space="preserve">Z </w:t>
      </w:r>
      <w:r w:rsidR="00D309D3">
        <w:t>jejího</w:t>
      </w:r>
      <w:r w:rsidR="00D309D3" w:rsidRPr="007C08E5">
        <w:t xml:space="preserve"> výzkumu byl získán jeden z nejúplnějších průřezů sedimenty od středního až do mladého paleolitu ve střední Evropě. </w:t>
      </w:r>
    </w:p>
    <w:p w:rsidR="00402D95" w:rsidRDefault="00402D95" w:rsidP="004276AA">
      <w:pPr>
        <w:pStyle w:val="xxxmsonormal"/>
        <w:shd w:val="clear" w:color="auto" w:fill="FFFFFF"/>
        <w:spacing w:before="0" w:beforeAutospacing="0" w:afterAutospacing="0"/>
        <w:rPr>
          <w:rFonts w:ascii="Calibri" w:hAnsi="Calibri"/>
          <w:sz w:val="22"/>
          <w:szCs w:val="22"/>
          <w:bdr w:val="none" w:sz="0" w:space="0" w:color="auto" w:frame="1"/>
        </w:rPr>
      </w:pPr>
      <w:r>
        <w:rPr>
          <w:rFonts w:ascii="Calibri" w:hAnsi="Calibri"/>
          <w:sz w:val="22"/>
          <w:szCs w:val="22"/>
          <w:bdr w:val="none" w:sz="0" w:space="0" w:color="auto" w:frame="1"/>
        </w:rPr>
        <w:t>P</w:t>
      </w:r>
      <w:r w:rsidRPr="00402D95">
        <w:rPr>
          <w:rFonts w:ascii="Calibri" w:hAnsi="Calibri"/>
          <w:sz w:val="22"/>
          <w:szCs w:val="22"/>
          <w:bdr w:val="none" w:sz="0" w:space="0" w:color="auto" w:frame="1"/>
        </w:rPr>
        <w:t>rávník</w:t>
      </w:r>
      <w:r>
        <w:rPr>
          <w:rFonts w:ascii="Calibri" w:hAnsi="Calibri"/>
          <w:sz w:val="22"/>
          <w:szCs w:val="22"/>
          <w:bdr w:val="none" w:sz="0" w:space="0" w:color="auto" w:frame="1"/>
        </w:rPr>
        <w:t>,</w:t>
      </w:r>
      <w:r w:rsidRPr="00402D95">
        <w:rPr>
          <w:rFonts w:ascii="Calibri" w:hAnsi="Calibri"/>
          <w:sz w:val="22"/>
          <w:szCs w:val="22"/>
          <w:bdr w:val="none" w:sz="0" w:space="0" w:color="auto" w:frame="1"/>
        </w:rPr>
        <w:t xml:space="preserve"> speleolog, paleontolog a archeolog Martin Kříž se narodil 14. listopadu 1841 v</w:t>
      </w:r>
      <w:r>
        <w:rPr>
          <w:rFonts w:ascii="Calibri" w:hAnsi="Calibri"/>
          <w:sz w:val="22"/>
          <w:szCs w:val="22"/>
          <w:bdr w:val="none" w:sz="0" w:space="0" w:color="auto" w:frame="1"/>
        </w:rPr>
        <w:t> </w:t>
      </w:r>
      <w:r w:rsidRPr="00402D95">
        <w:rPr>
          <w:rFonts w:ascii="Calibri" w:hAnsi="Calibri"/>
          <w:sz w:val="22"/>
          <w:szCs w:val="22"/>
          <w:bdr w:val="none" w:sz="0" w:space="0" w:color="auto" w:frame="1"/>
        </w:rPr>
        <w:t>Líšni</w:t>
      </w:r>
      <w:r>
        <w:rPr>
          <w:rFonts w:ascii="Calibri" w:hAnsi="Calibri"/>
          <w:sz w:val="22"/>
          <w:szCs w:val="22"/>
          <w:bdr w:val="none" w:sz="0" w:space="0" w:color="auto" w:frame="1"/>
        </w:rPr>
        <w:t>, dnes části</w:t>
      </w:r>
      <w:r w:rsidRPr="00402D95">
        <w:rPr>
          <w:rFonts w:ascii="Calibri" w:hAnsi="Calibri"/>
          <w:sz w:val="22"/>
          <w:szCs w:val="22"/>
          <w:bdr w:val="none" w:sz="0" w:space="0" w:color="auto" w:frame="1"/>
        </w:rPr>
        <w:t xml:space="preserve"> Brna. </w:t>
      </w:r>
      <w:r>
        <w:rPr>
          <w:rFonts w:ascii="Calibri" w:hAnsi="Calibri"/>
          <w:sz w:val="22"/>
          <w:szCs w:val="22"/>
          <w:bdr w:val="none" w:sz="0" w:space="0" w:color="auto" w:frame="1"/>
        </w:rPr>
        <w:t>Zlákal ho blízký Moravský kras, j</w:t>
      </w:r>
      <w:r w:rsidRPr="00402D95">
        <w:rPr>
          <w:rFonts w:ascii="Calibri" w:hAnsi="Calibri"/>
          <w:sz w:val="22"/>
          <w:szCs w:val="22"/>
          <w:bdr w:val="none" w:sz="0" w:space="0" w:color="auto" w:frame="1"/>
        </w:rPr>
        <w:t xml:space="preserve">ako vůbec první </w:t>
      </w:r>
      <w:r>
        <w:rPr>
          <w:rFonts w:ascii="Calibri" w:hAnsi="Calibri"/>
          <w:sz w:val="22"/>
          <w:szCs w:val="22"/>
          <w:bdr w:val="none" w:sz="0" w:space="0" w:color="auto" w:frame="1"/>
        </w:rPr>
        <w:t>se zabýval</w:t>
      </w:r>
      <w:r w:rsidRPr="00402D95">
        <w:rPr>
          <w:rFonts w:ascii="Calibri" w:hAnsi="Calibri"/>
          <w:sz w:val="22"/>
          <w:szCs w:val="22"/>
          <w:bdr w:val="none" w:sz="0" w:space="0" w:color="auto" w:frame="1"/>
        </w:rPr>
        <w:t xml:space="preserve"> otázkami </w:t>
      </w:r>
      <w:proofErr w:type="spellStart"/>
      <w:r w:rsidRPr="00402D95">
        <w:rPr>
          <w:rFonts w:ascii="Calibri" w:hAnsi="Calibri"/>
          <w:sz w:val="22"/>
          <w:szCs w:val="22"/>
          <w:bdr w:val="none" w:sz="0" w:space="0" w:color="auto" w:frame="1"/>
        </w:rPr>
        <w:t>paleogeneze</w:t>
      </w:r>
      <w:proofErr w:type="spellEnd"/>
      <w:r w:rsidRPr="00402D95">
        <w:rPr>
          <w:rFonts w:ascii="Calibri" w:hAnsi="Calibri"/>
          <w:sz w:val="22"/>
          <w:szCs w:val="22"/>
          <w:bdr w:val="none" w:sz="0" w:space="0" w:color="auto" w:frame="1"/>
        </w:rPr>
        <w:t xml:space="preserve"> celé řady </w:t>
      </w:r>
      <w:r>
        <w:rPr>
          <w:rFonts w:ascii="Calibri" w:hAnsi="Calibri"/>
          <w:sz w:val="22"/>
          <w:szCs w:val="22"/>
          <w:bdr w:val="none" w:sz="0" w:space="0" w:color="auto" w:frame="1"/>
        </w:rPr>
        <w:t xml:space="preserve">tamních </w:t>
      </w:r>
      <w:r w:rsidRPr="00402D95">
        <w:rPr>
          <w:rFonts w:ascii="Calibri" w:hAnsi="Calibri"/>
          <w:sz w:val="22"/>
          <w:szCs w:val="22"/>
          <w:bdr w:val="none" w:sz="0" w:space="0" w:color="auto" w:frame="1"/>
        </w:rPr>
        <w:t xml:space="preserve">jeskyní. </w:t>
      </w:r>
      <w:r>
        <w:rPr>
          <w:rFonts w:ascii="Calibri" w:hAnsi="Calibri"/>
          <w:sz w:val="22"/>
          <w:szCs w:val="22"/>
          <w:bdr w:val="none" w:sz="0" w:space="0" w:color="auto" w:frame="1"/>
        </w:rPr>
        <w:t>Z</w:t>
      </w:r>
      <w:r w:rsidRPr="00402D95">
        <w:rPr>
          <w:rFonts w:ascii="Calibri" w:hAnsi="Calibri"/>
          <w:sz w:val="22"/>
          <w:szCs w:val="22"/>
          <w:bdr w:val="none" w:sz="0" w:space="0" w:color="auto" w:frame="1"/>
        </w:rPr>
        <w:t>pracoval detailně paleontologii vymřelé jeskynní fauny</w:t>
      </w:r>
      <w:r>
        <w:rPr>
          <w:rFonts w:ascii="Calibri" w:hAnsi="Calibri"/>
          <w:sz w:val="22"/>
          <w:szCs w:val="22"/>
          <w:bdr w:val="none" w:sz="0" w:space="0" w:color="auto" w:frame="1"/>
        </w:rPr>
        <w:t xml:space="preserve">, včetně </w:t>
      </w:r>
      <w:r w:rsidRPr="00402D95">
        <w:rPr>
          <w:rFonts w:ascii="Calibri" w:hAnsi="Calibri"/>
          <w:sz w:val="22"/>
          <w:szCs w:val="22"/>
          <w:bdr w:val="none" w:sz="0" w:space="0" w:color="auto" w:frame="1"/>
        </w:rPr>
        <w:t>osteologie malých obratlovců</w:t>
      </w:r>
      <w:r>
        <w:rPr>
          <w:rFonts w:ascii="Calibri" w:hAnsi="Calibri"/>
          <w:sz w:val="22"/>
          <w:szCs w:val="22"/>
          <w:bdr w:val="none" w:sz="0" w:space="0" w:color="auto" w:frame="1"/>
        </w:rPr>
        <w:t>. M</w:t>
      </w:r>
      <w:r w:rsidRPr="00402D95">
        <w:rPr>
          <w:rFonts w:ascii="Calibri" w:hAnsi="Calibri"/>
          <w:sz w:val="22"/>
          <w:szCs w:val="22"/>
          <w:bdr w:val="none" w:sz="0" w:space="0" w:color="auto" w:frame="1"/>
        </w:rPr>
        <w:t>ateriály</w:t>
      </w:r>
      <w:r>
        <w:rPr>
          <w:rFonts w:ascii="Calibri" w:hAnsi="Calibri"/>
          <w:sz w:val="22"/>
          <w:szCs w:val="22"/>
          <w:bdr w:val="none" w:sz="0" w:space="0" w:color="auto" w:frame="1"/>
        </w:rPr>
        <w:t xml:space="preserve"> </w:t>
      </w:r>
      <w:r w:rsidRPr="00402D95">
        <w:rPr>
          <w:rFonts w:ascii="Calibri" w:hAnsi="Calibri"/>
          <w:sz w:val="22"/>
          <w:szCs w:val="22"/>
          <w:bdr w:val="none" w:sz="0" w:space="0" w:color="auto" w:frame="1"/>
        </w:rPr>
        <w:t xml:space="preserve">mu připravoval o dvacet let mladší spolupracovník Florian Koudelka. </w:t>
      </w:r>
      <w:r>
        <w:rPr>
          <w:rFonts w:ascii="Calibri" w:hAnsi="Calibri"/>
          <w:sz w:val="22"/>
          <w:szCs w:val="22"/>
          <w:bdr w:val="none" w:sz="0" w:space="0" w:color="auto" w:frame="1"/>
        </w:rPr>
        <w:t>Zemřel v roce 1916, ale d</w:t>
      </w:r>
      <w:r w:rsidRPr="00402D95">
        <w:rPr>
          <w:rFonts w:ascii="Calibri" w:hAnsi="Calibri"/>
          <w:sz w:val="22"/>
          <w:szCs w:val="22"/>
          <w:bdr w:val="none" w:sz="0" w:space="0" w:color="auto" w:frame="1"/>
        </w:rPr>
        <w:t>odnes</w:t>
      </w:r>
      <w:r>
        <w:rPr>
          <w:rFonts w:ascii="Calibri" w:hAnsi="Calibri"/>
          <w:sz w:val="22"/>
          <w:szCs w:val="22"/>
          <w:bdr w:val="none" w:sz="0" w:space="0" w:color="auto" w:frame="1"/>
        </w:rPr>
        <w:t xml:space="preserve"> je</w:t>
      </w:r>
      <w:r w:rsidRPr="00402D95">
        <w:rPr>
          <w:rFonts w:ascii="Calibri" w:hAnsi="Calibri"/>
          <w:sz w:val="22"/>
          <w:szCs w:val="22"/>
          <w:bdr w:val="none" w:sz="0" w:space="0" w:color="auto" w:frame="1"/>
        </w:rPr>
        <w:t xml:space="preserve"> v praxi používáno jeho výškopisné měření Moravského krasu.</w:t>
      </w:r>
    </w:p>
    <w:p w:rsidR="00D9131D" w:rsidRDefault="000569FF" w:rsidP="00D9131D">
      <w:pPr>
        <w:pStyle w:val="xxxmsonormal"/>
        <w:shd w:val="clear" w:color="auto" w:fill="FFFFFF"/>
        <w:spacing w:before="0" w:beforeAutospacing="0" w:afterAutospacing="0"/>
        <w:rPr>
          <w:rFonts w:ascii="Calibri" w:hAnsi="Calibri"/>
          <w:sz w:val="22"/>
          <w:szCs w:val="22"/>
          <w:bdr w:val="none" w:sz="0" w:space="0" w:color="auto" w:frame="1"/>
        </w:rPr>
      </w:pPr>
      <w:r w:rsidRPr="00442292">
        <w:rPr>
          <w:rFonts w:ascii="Calibri" w:hAnsi="Calibri"/>
          <w:sz w:val="22"/>
          <w:szCs w:val="22"/>
          <w:bdr w:val="none" w:sz="0" w:space="0" w:color="auto" w:frame="1"/>
        </w:rPr>
        <w:t xml:space="preserve">Pro informace o </w:t>
      </w:r>
      <w:r w:rsidR="00A03E77">
        <w:rPr>
          <w:rFonts w:ascii="Calibri" w:hAnsi="Calibri"/>
          <w:sz w:val="22"/>
          <w:szCs w:val="22"/>
          <w:bdr w:val="none" w:sz="0" w:space="0" w:color="auto" w:frame="1"/>
        </w:rPr>
        <w:t xml:space="preserve">aktuálním </w:t>
      </w:r>
      <w:r w:rsidR="005C6C0A">
        <w:rPr>
          <w:rFonts w:ascii="Calibri" w:hAnsi="Calibri"/>
          <w:sz w:val="22"/>
          <w:szCs w:val="22"/>
          <w:bdr w:val="none" w:sz="0" w:space="0" w:color="auto" w:frame="1"/>
        </w:rPr>
        <w:t xml:space="preserve">provozu a </w:t>
      </w:r>
      <w:r w:rsidRPr="00442292">
        <w:rPr>
          <w:rFonts w:ascii="Calibri" w:hAnsi="Calibri"/>
          <w:sz w:val="22"/>
          <w:szCs w:val="22"/>
          <w:bdr w:val="none" w:sz="0" w:space="0" w:color="auto" w:frame="1"/>
        </w:rPr>
        <w:t xml:space="preserve">dění </w:t>
      </w:r>
      <w:r w:rsidR="00CE60D9">
        <w:rPr>
          <w:rFonts w:ascii="Calibri" w:hAnsi="Calibri"/>
          <w:sz w:val="22"/>
          <w:szCs w:val="22"/>
          <w:bdr w:val="none" w:sz="0" w:space="0" w:color="auto" w:frame="1"/>
        </w:rPr>
        <w:t>ve</w:t>
      </w:r>
      <w:r w:rsidR="005C6C0A">
        <w:rPr>
          <w:rFonts w:ascii="Calibri" w:hAnsi="Calibri"/>
          <w:sz w:val="22"/>
          <w:szCs w:val="22"/>
          <w:bdr w:val="none" w:sz="0" w:space="0" w:color="auto" w:frame="1"/>
        </w:rPr>
        <w:t xml:space="preserve"> </w:t>
      </w:r>
      <w:r w:rsidR="00662DA7">
        <w:rPr>
          <w:rFonts w:ascii="Calibri" w:hAnsi="Calibri"/>
          <w:sz w:val="22"/>
          <w:szCs w:val="22"/>
          <w:bdr w:val="none" w:sz="0" w:space="0" w:color="auto" w:frame="1"/>
        </w:rPr>
        <w:t xml:space="preserve">14 </w:t>
      </w:r>
      <w:r w:rsidR="005C6C0A">
        <w:rPr>
          <w:rFonts w:ascii="Calibri" w:hAnsi="Calibri"/>
          <w:sz w:val="22"/>
          <w:szCs w:val="22"/>
          <w:bdr w:val="none" w:sz="0" w:space="0" w:color="auto" w:frame="1"/>
        </w:rPr>
        <w:t xml:space="preserve">zpřístupněných </w:t>
      </w:r>
      <w:r w:rsidR="00A03E77">
        <w:rPr>
          <w:rFonts w:ascii="Calibri" w:hAnsi="Calibri"/>
          <w:sz w:val="22"/>
          <w:szCs w:val="22"/>
          <w:bdr w:val="none" w:sz="0" w:space="0" w:color="auto" w:frame="1"/>
        </w:rPr>
        <w:t>jeskyních</w:t>
      </w:r>
      <w:r w:rsidR="00CE60D9">
        <w:rPr>
          <w:rFonts w:ascii="Calibri" w:hAnsi="Calibri"/>
          <w:sz w:val="22"/>
          <w:szCs w:val="22"/>
          <w:bdr w:val="none" w:sz="0" w:space="0" w:color="auto" w:frame="1"/>
        </w:rPr>
        <w:t xml:space="preserve"> republiky</w:t>
      </w:r>
      <w:r w:rsidRPr="00442292">
        <w:rPr>
          <w:rFonts w:ascii="Calibri" w:hAnsi="Calibri"/>
          <w:sz w:val="22"/>
          <w:szCs w:val="22"/>
          <w:bdr w:val="none" w:sz="0" w:space="0" w:color="auto" w:frame="1"/>
        </w:rPr>
        <w:t xml:space="preserve"> je dobré sledovat web SJ ČR </w:t>
      </w:r>
      <w:hyperlink r:id="rId8" w:tgtFrame="_blank" w:history="1">
        <w:r w:rsidRPr="00442292">
          <w:rPr>
            <w:rStyle w:val="Hypertextovodkaz"/>
            <w:rFonts w:ascii="Calibri" w:hAnsi="Calibri"/>
            <w:color w:val="auto"/>
            <w:sz w:val="22"/>
            <w:szCs w:val="22"/>
            <w:bdr w:val="none" w:sz="0" w:space="0" w:color="auto" w:frame="1"/>
          </w:rPr>
          <w:t>www.caves.cz</w:t>
        </w:r>
      </w:hyperlink>
      <w:r w:rsidRPr="00442292">
        <w:rPr>
          <w:rStyle w:val="Hypertextovodkaz"/>
          <w:rFonts w:ascii="Calibri" w:hAnsi="Calibri"/>
          <w:color w:val="auto"/>
          <w:sz w:val="22"/>
          <w:szCs w:val="22"/>
          <w:bdr w:val="none" w:sz="0" w:space="0" w:color="auto" w:frame="1"/>
        </w:rPr>
        <w:t xml:space="preserve"> </w:t>
      </w:r>
      <w:r w:rsidRPr="00442292">
        <w:rPr>
          <w:rFonts w:ascii="Calibri" w:hAnsi="Calibri"/>
          <w:sz w:val="22"/>
          <w:szCs w:val="22"/>
          <w:bdr w:val="none" w:sz="0" w:space="0" w:color="auto" w:frame="1"/>
        </w:rPr>
        <w:t>i sociální sítě </w:t>
      </w:r>
      <w:hyperlink r:id="rId9" w:tgtFrame="_blank" w:history="1">
        <w:r w:rsidRPr="00442292">
          <w:rPr>
            <w:rStyle w:val="Hypertextovodkaz"/>
            <w:rFonts w:ascii="Calibri" w:hAnsi="Calibri"/>
            <w:color w:val="auto"/>
            <w:sz w:val="22"/>
            <w:szCs w:val="22"/>
            <w:bdr w:val="none" w:sz="0" w:space="0" w:color="auto" w:frame="1"/>
          </w:rPr>
          <w:t>f</w:t>
        </w:r>
        <w:r w:rsidR="00A03E77">
          <w:rPr>
            <w:rStyle w:val="Hypertextovodkaz"/>
            <w:rFonts w:ascii="Calibri" w:hAnsi="Calibri"/>
            <w:color w:val="auto"/>
            <w:sz w:val="22"/>
            <w:szCs w:val="22"/>
            <w:bdr w:val="none" w:sz="0" w:space="0" w:color="auto" w:frame="1"/>
          </w:rPr>
          <w:t>b</w:t>
        </w:r>
        <w:r w:rsidRPr="00442292">
          <w:rPr>
            <w:rStyle w:val="Hypertextovodkaz"/>
            <w:rFonts w:ascii="Calibri" w:hAnsi="Calibri"/>
            <w:color w:val="auto"/>
            <w:sz w:val="22"/>
            <w:szCs w:val="22"/>
            <w:bdr w:val="none" w:sz="0" w:space="0" w:color="auto" w:frame="1"/>
          </w:rPr>
          <w:t>.com/jeskynecr</w:t>
        </w:r>
      </w:hyperlink>
      <w:r w:rsidR="00CE60D9">
        <w:rPr>
          <w:rFonts w:ascii="Calibri" w:hAnsi="Calibri"/>
          <w:sz w:val="22"/>
          <w:szCs w:val="22"/>
          <w:bdr w:val="none" w:sz="0" w:space="0" w:color="auto" w:frame="1"/>
        </w:rPr>
        <w:t xml:space="preserve"> </w:t>
      </w:r>
      <w:r w:rsidRPr="00442292">
        <w:rPr>
          <w:rFonts w:ascii="Calibri" w:hAnsi="Calibri"/>
          <w:sz w:val="22"/>
          <w:szCs w:val="22"/>
          <w:bdr w:val="none" w:sz="0" w:space="0" w:color="auto" w:frame="1"/>
        </w:rPr>
        <w:t>a </w:t>
      </w:r>
      <w:hyperlink r:id="rId10" w:tgtFrame="_blank" w:history="1">
        <w:r w:rsidRPr="00442292">
          <w:rPr>
            <w:rStyle w:val="Hypertextovodkaz"/>
            <w:rFonts w:ascii="Calibri" w:hAnsi="Calibri"/>
            <w:color w:val="auto"/>
            <w:sz w:val="22"/>
            <w:szCs w:val="22"/>
            <w:bdr w:val="none" w:sz="0" w:space="0" w:color="auto" w:frame="1"/>
          </w:rPr>
          <w:t>instagram.com/jeskynecr</w:t>
        </w:r>
      </w:hyperlink>
      <w:r w:rsidR="00D72D33">
        <w:t>.</w:t>
      </w:r>
      <w:r w:rsidRPr="00442292">
        <w:rPr>
          <w:rFonts w:ascii="Calibri" w:hAnsi="Calibri"/>
          <w:sz w:val="22"/>
          <w:szCs w:val="22"/>
          <w:bdr w:val="none" w:sz="0" w:space="0" w:color="auto" w:frame="1"/>
        </w:rPr>
        <w:t xml:space="preserve">  </w:t>
      </w:r>
      <w:r w:rsidR="002C5702">
        <w:rPr>
          <w:rFonts w:ascii="Calibri" w:hAnsi="Calibri"/>
          <w:sz w:val="22"/>
          <w:szCs w:val="22"/>
          <w:bdr w:val="none" w:sz="0" w:space="0" w:color="auto" w:frame="1"/>
        </w:rPr>
        <w:t xml:space="preserve"> </w:t>
      </w:r>
    </w:p>
    <w:p w:rsidR="009A1B57" w:rsidRPr="00D9131D" w:rsidRDefault="00C804EF" w:rsidP="00D9131D">
      <w:pPr>
        <w:pStyle w:val="xxxmsonormal"/>
        <w:shd w:val="clear" w:color="auto" w:fill="FFFFFF"/>
        <w:spacing w:before="140" w:beforeAutospacing="0" w:after="0" w:afterAutospacing="0"/>
        <w:rPr>
          <w:rFonts w:ascii="Calibri" w:hAnsi="Calibri"/>
        </w:rPr>
      </w:pPr>
      <w:r w:rsidRPr="000668EA">
        <w:rPr>
          <w:rFonts w:ascii="Calibri" w:hAnsi="Calibri"/>
          <w:i/>
          <w:sz w:val="20"/>
          <w:szCs w:val="20"/>
        </w:rPr>
        <w:t>Kontakt:</w:t>
      </w:r>
      <w:r w:rsidR="00024FD9" w:rsidRPr="000668EA">
        <w:rPr>
          <w:rFonts w:ascii="Calibri" w:hAnsi="Calibri"/>
          <w:i/>
          <w:sz w:val="20"/>
          <w:szCs w:val="20"/>
        </w:rPr>
        <w:t xml:space="preserve"> </w:t>
      </w:r>
      <w:r w:rsidR="009A1B57">
        <w:rPr>
          <w:rFonts w:ascii="Calibri" w:hAnsi="Calibri"/>
          <w:i/>
          <w:sz w:val="20"/>
          <w:szCs w:val="20"/>
        </w:rPr>
        <w:br/>
      </w:r>
      <w:r w:rsidR="009A1B57" w:rsidRPr="009A1B57">
        <w:rPr>
          <w:rFonts w:ascii="Calibri" w:hAnsi="Calibri"/>
          <w:i/>
          <w:sz w:val="20"/>
          <w:szCs w:val="20"/>
        </w:rPr>
        <w:t xml:space="preserve">Miluše </w:t>
      </w:r>
      <w:proofErr w:type="spellStart"/>
      <w:r w:rsidR="009A1B57" w:rsidRPr="009A1B57">
        <w:rPr>
          <w:rFonts w:ascii="Calibri" w:hAnsi="Calibri"/>
          <w:i/>
          <w:sz w:val="20"/>
          <w:szCs w:val="20"/>
        </w:rPr>
        <w:t>Hasoňov</w:t>
      </w:r>
      <w:r w:rsidR="009A1B57">
        <w:rPr>
          <w:rFonts w:ascii="Calibri" w:hAnsi="Calibri"/>
          <w:i/>
          <w:sz w:val="20"/>
          <w:szCs w:val="20"/>
        </w:rPr>
        <w:t>á</w:t>
      </w:r>
      <w:proofErr w:type="spellEnd"/>
      <w:r w:rsidR="009A1B57">
        <w:rPr>
          <w:rFonts w:ascii="Calibri" w:hAnsi="Calibri"/>
          <w:i/>
          <w:sz w:val="20"/>
          <w:szCs w:val="20"/>
        </w:rPr>
        <w:t>, v</w:t>
      </w:r>
      <w:r w:rsidR="009A1B57" w:rsidRPr="009A1B57">
        <w:rPr>
          <w:rFonts w:ascii="Calibri" w:hAnsi="Calibri"/>
          <w:i/>
          <w:sz w:val="20"/>
          <w:szCs w:val="20"/>
        </w:rPr>
        <w:t xml:space="preserve">edoucí </w:t>
      </w:r>
      <w:proofErr w:type="spellStart"/>
      <w:r w:rsidR="009A1B57" w:rsidRPr="009A1B57">
        <w:rPr>
          <w:rFonts w:ascii="Calibri" w:hAnsi="Calibri"/>
          <w:i/>
          <w:sz w:val="20"/>
          <w:szCs w:val="20"/>
        </w:rPr>
        <w:t>Sloupsko</w:t>
      </w:r>
      <w:proofErr w:type="spellEnd"/>
      <w:r w:rsidR="009A1B57" w:rsidRPr="009A1B57">
        <w:rPr>
          <w:rFonts w:ascii="Calibri" w:hAnsi="Calibri"/>
          <w:i/>
          <w:sz w:val="20"/>
          <w:szCs w:val="20"/>
        </w:rPr>
        <w:t>-</w:t>
      </w:r>
      <w:proofErr w:type="spellStart"/>
      <w:r w:rsidR="009A1B57" w:rsidRPr="009A1B57">
        <w:rPr>
          <w:rFonts w:ascii="Calibri" w:hAnsi="Calibri"/>
          <w:i/>
          <w:sz w:val="20"/>
          <w:szCs w:val="20"/>
        </w:rPr>
        <w:t>šošůvských</w:t>
      </w:r>
      <w:proofErr w:type="spellEnd"/>
      <w:r w:rsidR="009A1B57" w:rsidRPr="009A1B57">
        <w:rPr>
          <w:rFonts w:ascii="Calibri" w:hAnsi="Calibri"/>
          <w:i/>
          <w:sz w:val="20"/>
          <w:szCs w:val="20"/>
        </w:rPr>
        <w:t xml:space="preserve"> jeskyní</w:t>
      </w:r>
      <w:r w:rsidR="009A1B57">
        <w:rPr>
          <w:rFonts w:ascii="Calibri" w:hAnsi="Calibri"/>
          <w:i/>
          <w:sz w:val="20"/>
          <w:szCs w:val="20"/>
        </w:rPr>
        <w:t>, e</w:t>
      </w:r>
      <w:r w:rsidR="009A1B57" w:rsidRPr="009A1B57">
        <w:rPr>
          <w:rFonts w:ascii="Calibri" w:hAnsi="Calibri"/>
          <w:i/>
          <w:sz w:val="20"/>
          <w:szCs w:val="20"/>
        </w:rPr>
        <w:t xml:space="preserve">-mail: </w:t>
      </w:r>
      <w:hyperlink r:id="rId11" w:history="1">
        <w:r w:rsidR="009A1B57" w:rsidRPr="009A1B57">
          <w:rPr>
            <w:rStyle w:val="Hypertextovodkaz"/>
            <w:rFonts w:ascii="Calibri" w:hAnsi="Calibri"/>
            <w:i/>
            <w:color w:val="auto"/>
            <w:sz w:val="20"/>
            <w:szCs w:val="20"/>
          </w:rPr>
          <w:t>sloupskososuvske@caves.cz</w:t>
        </w:r>
      </w:hyperlink>
      <w:r w:rsidR="009A1B57" w:rsidRPr="009A1B57">
        <w:rPr>
          <w:rFonts w:ascii="Calibri" w:hAnsi="Calibri"/>
          <w:i/>
          <w:sz w:val="20"/>
          <w:szCs w:val="20"/>
        </w:rPr>
        <w:t>, tel.: 730 575</w:t>
      </w:r>
      <w:r w:rsidR="009A1B57">
        <w:rPr>
          <w:rFonts w:ascii="Calibri" w:hAnsi="Calibri"/>
          <w:i/>
          <w:sz w:val="20"/>
          <w:szCs w:val="20"/>
        </w:rPr>
        <w:t> </w:t>
      </w:r>
      <w:r w:rsidR="009A1B57" w:rsidRPr="009A1B57">
        <w:rPr>
          <w:rFonts w:ascii="Calibri" w:hAnsi="Calibri"/>
          <w:i/>
          <w:sz w:val="20"/>
          <w:szCs w:val="20"/>
        </w:rPr>
        <w:t>973</w:t>
      </w:r>
      <w:r w:rsidR="009A1B57">
        <w:rPr>
          <w:rFonts w:ascii="Calibri" w:hAnsi="Calibri"/>
          <w:i/>
          <w:sz w:val="20"/>
          <w:szCs w:val="20"/>
        </w:rPr>
        <w:br/>
      </w:r>
      <w:r w:rsidR="009A1B57" w:rsidRPr="000668EA">
        <w:rPr>
          <w:rFonts w:ascii="Calibri" w:hAnsi="Calibri"/>
          <w:i/>
          <w:sz w:val="20"/>
          <w:szCs w:val="20"/>
        </w:rPr>
        <w:t xml:space="preserve">Mgr. Pavel Gejdoš, PR </w:t>
      </w:r>
      <w:r w:rsidR="009A1B57">
        <w:rPr>
          <w:rFonts w:ascii="Calibri" w:hAnsi="Calibri"/>
          <w:i/>
          <w:sz w:val="20"/>
          <w:szCs w:val="20"/>
        </w:rPr>
        <w:t xml:space="preserve">Správy jeskyní </w:t>
      </w:r>
      <w:r w:rsidR="009A1B57" w:rsidRPr="000668EA">
        <w:rPr>
          <w:rFonts w:ascii="Calibri" w:hAnsi="Calibri"/>
          <w:i/>
          <w:sz w:val="20"/>
          <w:szCs w:val="20"/>
        </w:rPr>
        <w:t xml:space="preserve">ČR, e-mail: </w:t>
      </w:r>
      <w:hyperlink r:id="rId12" w:history="1">
        <w:r w:rsidR="009A1B57" w:rsidRPr="000668EA">
          <w:rPr>
            <w:rStyle w:val="Hypertextovodkaz"/>
            <w:rFonts w:ascii="Calibri" w:hAnsi="Calibri"/>
            <w:i/>
            <w:color w:val="auto"/>
            <w:sz w:val="20"/>
            <w:szCs w:val="20"/>
          </w:rPr>
          <w:t>gejdos@caves.cz</w:t>
        </w:r>
      </w:hyperlink>
      <w:r w:rsidR="009A1B57" w:rsidRPr="000668EA">
        <w:rPr>
          <w:rFonts w:ascii="Calibri" w:hAnsi="Calibri"/>
          <w:i/>
          <w:sz w:val="20"/>
          <w:szCs w:val="20"/>
        </w:rPr>
        <w:t>, tel.: 724 678</w:t>
      </w:r>
      <w:r w:rsidR="009A1B57">
        <w:rPr>
          <w:rFonts w:ascii="Calibri" w:hAnsi="Calibri"/>
          <w:i/>
          <w:sz w:val="20"/>
          <w:szCs w:val="20"/>
        </w:rPr>
        <w:t> </w:t>
      </w:r>
      <w:r w:rsidR="009A1B57" w:rsidRPr="000668EA">
        <w:rPr>
          <w:rFonts w:ascii="Calibri" w:hAnsi="Calibri"/>
          <w:i/>
          <w:sz w:val="20"/>
          <w:szCs w:val="20"/>
        </w:rPr>
        <w:t>153</w:t>
      </w:r>
    </w:p>
    <w:sectPr w:rsidR="009A1B57" w:rsidRPr="00D9131D" w:rsidSect="000819CC">
      <w:headerReference w:type="first" r:id="rId13"/>
      <w:pgSz w:w="11906" w:h="16838" w:code="9"/>
      <w:pgMar w:top="907" w:right="1418" w:bottom="567" w:left="1418" w:header="87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39F" w:rsidRDefault="0049239F" w:rsidP="009A7EA8">
      <w:pPr>
        <w:spacing w:after="0" w:line="240" w:lineRule="auto"/>
      </w:pPr>
      <w:r>
        <w:separator/>
      </w:r>
    </w:p>
  </w:endnote>
  <w:endnote w:type="continuationSeparator" w:id="0">
    <w:p w:rsidR="0049239F" w:rsidRDefault="0049239F" w:rsidP="009A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39F" w:rsidRDefault="0049239F" w:rsidP="009A7EA8">
      <w:pPr>
        <w:spacing w:after="0" w:line="240" w:lineRule="auto"/>
      </w:pPr>
      <w:r>
        <w:separator/>
      </w:r>
    </w:p>
  </w:footnote>
  <w:footnote w:type="continuationSeparator" w:id="0">
    <w:p w:rsidR="0049239F" w:rsidRDefault="0049239F" w:rsidP="009A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EA8" w:rsidRDefault="009A7EA8" w:rsidP="009A7EA8">
    <w:pPr>
      <w:jc w:val="center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-158115</wp:posOffset>
          </wp:positionV>
          <wp:extent cx="896400" cy="892800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400" cy="89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A7EA8">
      <w:rPr>
        <w:rFonts w:ascii="Arial" w:hAnsi="Arial" w:cs="Arial"/>
        <w:b/>
        <w:sz w:val="24"/>
        <w:szCs w:val="24"/>
      </w:rPr>
      <w:t xml:space="preserve"> </w:t>
    </w:r>
    <w:r w:rsidRPr="00856211">
      <w:rPr>
        <w:rFonts w:ascii="Arial" w:hAnsi="Arial" w:cs="Arial"/>
        <w:b/>
        <w:sz w:val="24"/>
        <w:szCs w:val="24"/>
      </w:rPr>
      <w:t>SPRÁVA JESKYNÍ ČESKÉ REPUBLIKY</w:t>
    </w:r>
    <w:r w:rsidRPr="00856211">
      <w:rPr>
        <w:rFonts w:ascii="Arial" w:hAnsi="Arial" w:cs="Arial"/>
        <w:sz w:val="24"/>
        <w:szCs w:val="24"/>
      </w:rPr>
      <w:br/>
    </w:r>
    <w:r w:rsidRPr="009A7EA8">
      <w:rPr>
        <w:rFonts w:ascii="Arial" w:hAnsi="Arial" w:cs="Arial"/>
      </w:rPr>
      <w:t>státní příspěvková organizace</w:t>
    </w:r>
    <w:r w:rsidRPr="009A7EA8">
      <w:rPr>
        <w:rFonts w:ascii="Arial" w:hAnsi="Arial" w:cs="Arial"/>
      </w:rPr>
      <w:br/>
      <w:t>Květnové náměstí</w:t>
    </w:r>
    <w:r w:rsidR="00522614">
      <w:rPr>
        <w:rFonts w:ascii="Arial" w:hAnsi="Arial" w:cs="Arial"/>
      </w:rPr>
      <w:t xml:space="preserve"> </w:t>
    </w:r>
    <w:r w:rsidRPr="009A7EA8">
      <w:rPr>
        <w:rFonts w:ascii="Arial" w:hAnsi="Arial" w:cs="Arial"/>
      </w:rPr>
      <w:t>3, 252 43 Průhonice</w:t>
    </w:r>
  </w:p>
  <w:p w:rsidR="00E67FC8" w:rsidRDefault="00E67FC8" w:rsidP="009A7EA8">
    <w:pPr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0300A"/>
    <w:multiLevelType w:val="multilevel"/>
    <w:tmpl w:val="6650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0546F"/>
    <w:rsid w:val="000045B9"/>
    <w:rsid w:val="000077D1"/>
    <w:rsid w:val="0001140B"/>
    <w:rsid w:val="00015588"/>
    <w:rsid w:val="00022743"/>
    <w:rsid w:val="00024FD9"/>
    <w:rsid w:val="00031E96"/>
    <w:rsid w:val="000337A9"/>
    <w:rsid w:val="00034DE9"/>
    <w:rsid w:val="00034F39"/>
    <w:rsid w:val="0003618C"/>
    <w:rsid w:val="000569FF"/>
    <w:rsid w:val="000668EA"/>
    <w:rsid w:val="00067261"/>
    <w:rsid w:val="0007202F"/>
    <w:rsid w:val="000741E6"/>
    <w:rsid w:val="00075039"/>
    <w:rsid w:val="000819CC"/>
    <w:rsid w:val="0009553C"/>
    <w:rsid w:val="000C506A"/>
    <w:rsid w:val="000D0EB5"/>
    <w:rsid w:val="0010422D"/>
    <w:rsid w:val="00107DF5"/>
    <w:rsid w:val="001457EC"/>
    <w:rsid w:val="001558C5"/>
    <w:rsid w:val="00166FD0"/>
    <w:rsid w:val="00183F29"/>
    <w:rsid w:val="00184579"/>
    <w:rsid w:val="0019553A"/>
    <w:rsid w:val="001C009E"/>
    <w:rsid w:val="001C29CE"/>
    <w:rsid w:val="001E3450"/>
    <w:rsid w:val="00235854"/>
    <w:rsid w:val="00247617"/>
    <w:rsid w:val="00255B14"/>
    <w:rsid w:val="002638C3"/>
    <w:rsid w:val="002B2E00"/>
    <w:rsid w:val="002C5702"/>
    <w:rsid w:val="00302334"/>
    <w:rsid w:val="00313E48"/>
    <w:rsid w:val="00357F81"/>
    <w:rsid w:val="003667B9"/>
    <w:rsid w:val="003F480C"/>
    <w:rsid w:val="00402D95"/>
    <w:rsid w:val="0042350D"/>
    <w:rsid w:val="004276AA"/>
    <w:rsid w:val="0043624B"/>
    <w:rsid w:val="00437848"/>
    <w:rsid w:val="00442292"/>
    <w:rsid w:val="00445D5E"/>
    <w:rsid w:val="00460C57"/>
    <w:rsid w:val="004830C8"/>
    <w:rsid w:val="00486F31"/>
    <w:rsid w:val="0049239F"/>
    <w:rsid w:val="00494422"/>
    <w:rsid w:val="004D422F"/>
    <w:rsid w:val="004D7E08"/>
    <w:rsid w:val="004E6BD8"/>
    <w:rsid w:val="004F0064"/>
    <w:rsid w:val="004F681B"/>
    <w:rsid w:val="00504A25"/>
    <w:rsid w:val="00514E12"/>
    <w:rsid w:val="00522614"/>
    <w:rsid w:val="005950A7"/>
    <w:rsid w:val="005C14D2"/>
    <w:rsid w:val="005C6C0A"/>
    <w:rsid w:val="005D263C"/>
    <w:rsid w:val="005E2099"/>
    <w:rsid w:val="005F0B2C"/>
    <w:rsid w:val="0060546F"/>
    <w:rsid w:val="006151B7"/>
    <w:rsid w:val="0063342D"/>
    <w:rsid w:val="0063474D"/>
    <w:rsid w:val="00635570"/>
    <w:rsid w:val="00662DA7"/>
    <w:rsid w:val="006B42B6"/>
    <w:rsid w:val="006B55F3"/>
    <w:rsid w:val="006B79DF"/>
    <w:rsid w:val="006C6245"/>
    <w:rsid w:val="006D693F"/>
    <w:rsid w:val="00727B78"/>
    <w:rsid w:val="00740C01"/>
    <w:rsid w:val="00746AE2"/>
    <w:rsid w:val="00777033"/>
    <w:rsid w:val="007A6E9F"/>
    <w:rsid w:val="007B1050"/>
    <w:rsid w:val="007C08E5"/>
    <w:rsid w:val="007C3A27"/>
    <w:rsid w:val="007F65AC"/>
    <w:rsid w:val="008038B2"/>
    <w:rsid w:val="008051AD"/>
    <w:rsid w:val="008079DC"/>
    <w:rsid w:val="008123A3"/>
    <w:rsid w:val="00835D57"/>
    <w:rsid w:val="008533EF"/>
    <w:rsid w:val="00856211"/>
    <w:rsid w:val="008762DC"/>
    <w:rsid w:val="00883A2E"/>
    <w:rsid w:val="008867BC"/>
    <w:rsid w:val="008B1306"/>
    <w:rsid w:val="008B4AC7"/>
    <w:rsid w:val="008B4C80"/>
    <w:rsid w:val="008B50B6"/>
    <w:rsid w:val="008D7110"/>
    <w:rsid w:val="008D7B7F"/>
    <w:rsid w:val="008D7F25"/>
    <w:rsid w:val="00926756"/>
    <w:rsid w:val="009331CD"/>
    <w:rsid w:val="00941BC5"/>
    <w:rsid w:val="00945D5B"/>
    <w:rsid w:val="00964277"/>
    <w:rsid w:val="0099243B"/>
    <w:rsid w:val="009934B3"/>
    <w:rsid w:val="00993E92"/>
    <w:rsid w:val="00994E15"/>
    <w:rsid w:val="009A1B57"/>
    <w:rsid w:val="009A7EA8"/>
    <w:rsid w:val="009E746D"/>
    <w:rsid w:val="009F6DC0"/>
    <w:rsid w:val="00A03E77"/>
    <w:rsid w:val="00A32539"/>
    <w:rsid w:val="00A65E1B"/>
    <w:rsid w:val="00AA188F"/>
    <w:rsid w:val="00AE594D"/>
    <w:rsid w:val="00B0148E"/>
    <w:rsid w:val="00B21C03"/>
    <w:rsid w:val="00B31451"/>
    <w:rsid w:val="00B31812"/>
    <w:rsid w:val="00B35D5B"/>
    <w:rsid w:val="00B47157"/>
    <w:rsid w:val="00B616AB"/>
    <w:rsid w:val="00B659F8"/>
    <w:rsid w:val="00BD33ED"/>
    <w:rsid w:val="00BF78FB"/>
    <w:rsid w:val="00C01CB6"/>
    <w:rsid w:val="00C04796"/>
    <w:rsid w:val="00C208CF"/>
    <w:rsid w:val="00C23BCD"/>
    <w:rsid w:val="00C651AE"/>
    <w:rsid w:val="00C74030"/>
    <w:rsid w:val="00C77647"/>
    <w:rsid w:val="00C804EF"/>
    <w:rsid w:val="00CA1891"/>
    <w:rsid w:val="00CB0176"/>
    <w:rsid w:val="00CB25CE"/>
    <w:rsid w:val="00CC02CB"/>
    <w:rsid w:val="00CC364E"/>
    <w:rsid w:val="00CE60D9"/>
    <w:rsid w:val="00D309D3"/>
    <w:rsid w:val="00D312AE"/>
    <w:rsid w:val="00D46E74"/>
    <w:rsid w:val="00D72641"/>
    <w:rsid w:val="00D72D33"/>
    <w:rsid w:val="00D9131D"/>
    <w:rsid w:val="00DA3880"/>
    <w:rsid w:val="00DB3B5B"/>
    <w:rsid w:val="00DD7C6D"/>
    <w:rsid w:val="00DE6666"/>
    <w:rsid w:val="00DF7918"/>
    <w:rsid w:val="00E01548"/>
    <w:rsid w:val="00E044D4"/>
    <w:rsid w:val="00E06C5A"/>
    <w:rsid w:val="00E27095"/>
    <w:rsid w:val="00E67FC8"/>
    <w:rsid w:val="00E81639"/>
    <w:rsid w:val="00E84F33"/>
    <w:rsid w:val="00E92C83"/>
    <w:rsid w:val="00F0278F"/>
    <w:rsid w:val="00F15494"/>
    <w:rsid w:val="00F15E16"/>
    <w:rsid w:val="00F2646E"/>
    <w:rsid w:val="00F44D06"/>
    <w:rsid w:val="00F861BA"/>
    <w:rsid w:val="00FA314D"/>
    <w:rsid w:val="00FA5AE5"/>
    <w:rsid w:val="00FC0DD2"/>
    <w:rsid w:val="00FC4A53"/>
    <w:rsid w:val="00FD1C1F"/>
    <w:rsid w:val="00FD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1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04E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EA8"/>
  </w:style>
  <w:style w:type="paragraph" w:styleId="Zpat">
    <w:name w:val="footer"/>
    <w:basedOn w:val="Normln"/>
    <w:link w:val="Zpat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EA8"/>
  </w:style>
  <w:style w:type="paragraph" w:styleId="Textbubliny">
    <w:name w:val="Balloon Text"/>
    <w:basedOn w:val="Normln"/>
    <w:link w:val="TextbublinyChar"/>
    <w:uiPriority w:val="99"/>
    <w:semiHidden/>
    <w:unhideWhenUsed/>
    <w:rsid w:val="00FD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C6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19CC"/>
    <w:rPr>
      <w:color w:val="605E5C"/>
      <w:shd w:val="clear" w:color="auto" w:fill="E1DFDD"/>
    </w:rPr>
  </w:style>
  <w:style w:type="paragraph" w:customStyle="1" w:styleId="xxxmsonormal">
    <w:name w:val="x_x_x_msonormal"/>
    <w:basedOn w:val="Normln"/>
    <w:rsid w:val="0005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xxxmsohyperlink">
    <w:name w:val="x_x_x_msohyperlink"/>
    <w:basedOn w:val="Standardnpsmoodstavce"/>
    <w:rsid w:val="000569FF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9A1B57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ln"/>
    <w:rsid w:val="00E01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ves.cz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loupskososuvske.caves.cz" TargetMode="External"/><Relationship Id="rId12" Type="http://schemas.openxmlformats.org/officeDocument/2006/relationships/hyperlink" Target="mailto:gejdos@caves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loupskososuvske@caves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nstagram.com/jeskynec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acebook.com/jeskynec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647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pgejdos</dc:creator>
  <cp:keywords/>
  <dc:description/>
  <cp:lastModifiedBy>zdena.g@seznam.cz</cp:lastModifiedBy>
  <cp:revision>24</cp:revision>
  <dcterms:created xsi:type="dcterms:W3CDTF">2025-07-29T09:26:00Z</dcterms:created>
  <dcterms:modified xsi:type="dcterms:W3CDTF">2026-07-15T19:17:00Z</dcterms:modified>
</cp:coreProperties>
</file>