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6EAC5" w14:textId="2C3F1468" w:rsidR="00770720" w:rsidRPr="000F04D0" w:rsidRDefault="00C475A9" w:rsidP="00A51160">
      <w:pPr>
        <w:spacing w:before="120"/>
        <w:ind w:right="-144"/>
        <w:jc w:val="right"/>
        <w:rPr>
          <w:rFonts w:ascii="Calibri" w:hAnsi="Calibri" w:cs="Calibri"/>
          <w:b/>
          <w:sz w:val="27"/>
          <w:szCs w:val="27"/>
        </w:rPr>
      </w:pPr>
      <w:r>
        <w:rPr>
          <w:rFonts w:ascii="Calibri" w:hAnsi="Calibri" w:cs="Calibri"/>
        </w:rPr>
        <w:br/>
      </w:r>
      <w:r w:rsidR="00F1134E">
        <w:rPr>
          <w:rFonts w:ascii="Calibri" w:hAnsi="Calibri" w:cs="Calibri"/>
        </w:rPr>
        <w:t>Praha/Blansko</w:t>
      </w:r>
      <w:r w:rsidR="00856211" w:rsidRPr="006F7838">
        <w:rPr>
          <w:rFonts w:ascii="Calibri" w:hAnsi="Calibri" w:cs="Calibri"/>
        </w:rPr>
        <w:t xml:space="preserve">, </w:t>
      </w:r>
      <w:r w:rsidR="00F1134E">
        <w:rPr>
          <w:rFonts w:ascii="Calibri" w:hAnsi="Calibri" w:cs="Calibri"/>
        </w:rPr>
        <w:t>23</w:t>
      </w:r>
      <w:r w:rsidR="00CE6645">
        <w:rPr>
          <w:rFonts w:ascii="Calibri" w:hAnsi="Calibri" w:cs="Calibri"/>
        </w:rPr>
        <w:t xml:space="preserve">. </w:t>
      </w:r>
      <w:r w:rsidR="00CC339F">
        <w:rPr>
          <w:rFonts w:ascii="Calibri" w:hAnsi="Calibri" w:cs="Calibri"/>
        </w:rPr>
        <w:t>září</w:t>
      </w:r>
      <w:r w:rsidR="00856211" w:rsidRPr="006F7838">
        <w:rPr>
          <w:rFonts w:ascii="Calibri" w:hAnsi="Calibri" w:cs="Calibri"/>
        </w:rPr>
        <w:t xml:space="preserve"> 20</w:t>
      </w:r>
      <w:r w:rsidR="000F3D93" w:rsidRPr="006F7838">
        <w:rPr>
          <w:rFonts w:ascii="Calibri" w:hAnsi="Calibri" w:cs="Calibri"/>
        </w:rPr>
        <w:t>2</w:t>
      </w:r>
      <w:r w:rsidR="00580BBE">
        <w:rPr>
          <w:rFonts w:ascii="Calibri" w:hAnsi="Calibri" w:cs="Calibri"/>
        </w:rPr>
        <w:t>5</w:t>
      </w:r>
      <w:r w:rsidR="00A51160">
        <w:rPr>
          <w:rFonts w:ascii="Calibri" w:hAnsi="Calibri" w:cs="Calibri"/>
        </w:rPr>
        <w:br/>
      </w:r>
      <w:r w:rsidR="008D5F97" w:rsidRPr="006F7838">
        <w:rPr>
          <w:rFonts w:ascii="Calibri" w:hAnsi="Calibri" w:cs="Calibri"/>
          <w:b/>
          <w:sz w:val="28"/>
          <w:szCs w:val="28"/>
        </w:rPr>
        <w:br/>
      </w:r>
      <w:r w:rsidR="00A51160" w:rsidRPr="00A51160">
        <w:rPr>
          <w:rFonts w:ascii="Calibri" w:hAnsi="Calibri" w:cs="Calibri"/>
          <w:b/>
          <w:sz w:val="27"/>
          <w:szCs w:val="27"/>
        </w:rPr>
        <w:t>Kateřinská a Punkevní jeskyně</w:t>
      </w:r>
      <w:bookmarkStart w:id="0" w:name="_GoBack"/>
      <w:bookmarkEnd w:id="0"/>
      <w:r w:rsidR="00A51160" w:rsidRPr="00A51160">
        <w:rPr>
          <w:rFonts w:ascii="Calibri" w:hAnsi="Calibri" w:cs="Calibri"/>
          <w:b/>
          <w:sz w:val="27"/>
          <w:szCs w:val="27"/>
        </w:rPr>
        <w:t xml:space="preserve"> z CHKO Moravský kras usilují o zápis na seznam UNESCO</w:t>
      </w:r>
    </w:p>
    <w:p w14:paraId="178961C8" w14:textId="77777777" w:rsidR="0060546F" w:rsidRPr="006F7838" w:rsidRDefault="00856211" w:rsidP="004463A6">
      <w:pPr>
        <w:ind w:right="-144"/>
        <w:rPr>
          <w:rFonts w:ascii="Calibri" w:hAnsi="Calibri" w:cs="Calibri"/>
          <w:i/>
        </w:rPr>
      </w:pPr>
      <w:r w:rsidRPr="006F7838">
        <w:rPr>
          <w:rFonts w:ascii="Calibri" w:hAnsi="Calibri" w:cs="Calibri"/>
          <w:i/>
        </w:rPr>
        <w:t>Tisková zpráva</w:t>
      </w:r>
    </w:p>
    <w:p w14:paraId="24FE7A6C" w14:textId="77777777" w:rsidR="00A51160" w:rsidRPr="00A51160" w:rsidRDefault="00A51160" w:rsidP="00A51160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  <w:bCs/>
        </w:rPr>
      </w:pPr>
      <w:r w:rsidRPr="00A51160">
        <w:rPr>
          <w:rFonts w:ascii="Calibri" w:hAnsi="Calibri" w:cs="Calibri"/>
          <w:bCs/>
        </w:rPr>
        <w:t xml:space="preserve">Česká republika má nyní na seznamu světového dědictví UNESCO zatím jen jednu položku v oblasti přírodního dědictví, a tou jsou Jizerskohorské bučiny. V budoucnu by k nim mohla přibýt i neživá příroda v podobě dvojice jeskyní, které se nacházejí v centrální části Chráněné krajinné oblasti Moravský kras – unikátní Punkevní jeskyně s propastí Macochou a Kateřinská jeskyně. </w:t>
      </w:r>
    </w:p>
    <w:p w14:paraId="51AB5275" w14:textId="77777777" w:rsidR="00A51160" w:rsidRPr="00A51160" w:rsidRDefault="00A51160" w:rsidP="00A51160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  <w:bCs/>
        </w:rPr>
      </w:pPr>
      <w:r w:rsidRPr="00A51160">
        <w:rPr>
          <w:rFonts w:ascii="Calibri" w:hAnsi="Calibri" w:cs="Calibri"/>
          <w:bCs/>
        </w:rPr>
        <w:t xml:space="preserve">„Chráněná krajinná oblast Moravský kras, kterou mám velmi blízko od mého bydliště v rodném Jihomoravském kraji, je živým důkazem toho, jak rozmanité a jedinečné přírodní krásy můžeme v naší zemi objevovat a obdivovat. Punkevní jeskyně s propastí Macocha i Kateřinská jeskyně jsou naprosto unikátním prostředím, které si zápis na seznam UNESCO jednoznačně zaslouží. Míra zdejší ochrany splňuje parametry tak, abychom si o zápis na seznam světového dědictví mohli zažádat. Podzemí je tvořené spletí tajuplných jeskyní a propastí, které umožňují </w:t>
      </w:r>
      <w:proofErr w:type="spellStart"/>
      <w:r w:rsidRPr="00A51160">
        <w:rPr>
          <w:rFonts w:ascii="Calibri" w:hAnsi="Calibri" w:cs="Calibri"/>
          <w:bCs/>
        </w:rPr>
        <w:t>dechberoucí</w:t>
      </w:r>
      <w:proofErr w:type="spellEnd"/>
      <w:r w:rsidRPr="00A51160">
        <w:rPr>
          <w:rFonts w:ascii="Calibri" w:hAnsi="Calibri" w:cs="Calibri"/>
          <w:bCs/>
        </w:rPr>
        <w:t xml:space="preserve"> podívanou. Na přípravě podkladů k nominační dokumentaci pracuje široký tým odborníků. Nápad jsme projednávali také se starosty obcí Moravského krasu i s hejtmanem Jihomoravského kraje – a záměru vyjádřili podporu. Důležité je, že pro obce a obyvatele CHKO Moravský kras se nic nezmění,“ říká ministr životního prostředí Petr Hladík (KDU-ČSL).  </w:t>
      </w:r>
    </w:p>
    <w:p w14:paraId="34872873" w14:textId="77777777" w:rsidR="00A51160" w:rsidRPr="00A51160" w:rsidRDefault="00A51160" w:rsidP="00A51160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  <w:bCs/>
        </w:rPr>
      </w:pPr>
      <w:r w:rsidRPr="00A51160">
        <w:rPr>
          <w:rFonts w:ascii="Calibri" w:hAnsi="Calibri" w:cs="Calibri"/>
          <w:bCs/>
        </w:rPr>
        <w:t xml:space="preserve">Obě jeskyně se nacházejí na území národní přírodní rezervace s názvem Vývěry Punkvy, která jim dle zákona o ochraně přírody a krajiny zajišťuje nejvyšší možný statut ochrany. Území je zapsáno i na Seznam mokřadů chráněných podle </w:t>
      </w:r>
      <w:proofErr w:type="spellStart"/>
      <w:r w:rsidRPr="00A51160">
        <w:rPr>
          <w:rFonts w:ascii="Calibri" w:hAnsi="Calibri" w:cs="Calibri"/>
          <w:bCs/>
        </w:rPr>
        <w:t>Ramsarské</w:t>
      </w:r>
      <w:proofErr w:type="spellEnd"/>
      <w:r w:rsidRPr="00A51160">
        <w:rPr>
          <w:rFonts w:ascii="Calibri" w:hAnsi="Calibri" w:cs="Calibri"/>
          <w:bCs/>
        </w:rPr>
        <w:t xml:space="preserve"> úmluvy o mokřadech, jež mají mezinárodní význam především jako biotopy vodního ptactva, a to pod názvem Podzemní Punkva.</w:t>
      </w:r>
    </w:p>
    <w:p w14:paraId="4027845E" w14:textId="77777777" w:rsidR="00A51160" w:rsidRPr="00A51160" w:rsidRDefault="00A51160" w:rsidP="00A51160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  <w:bCs/>
        </w:rPr>
      </w:pPr>
      <w:r w:rsidRPr="00A51160">
        <w:rPr>
          <w:rFonts w:ascii="Calibri" w:hAnsi="Calibri" w:cs="Calibri"/>
          <w:bCs/>
        </w:rPr>
        <w:t>„Punkevní jeskyně jsou unikátní skladbou prohlídkové trasy, kde návštěvníci procházejí suchými jeskynními prostorami s krápníkovou výzdobou, poté stanou na dně propasti a odtud plují na elektrických člunech po podzemní řece Punkvě včetně vývěru na povrch. V Kateřinské jeskyni se našlo 15 a patrně i více pravěkých kreseb, které se vyskytují v různých místech tamních jeskynních prostor, proto budeme usilovat o zápis nejen mezi čistě přírodní, ale i mezi takzvané smíšené statky,“ vysvětluje ředitel Správy jeskyní České republiky (SJ ČR) Milan Jan Půček. „Punkevní jeskyně s propastí Macochou a Kateřinská jeskyně vynikají zejména unikátními geologickými a hydrologickými poměry, včetně jejich vzájemného působení,“ dodává.</w:t>
      </w:r>
    </w:p>
    <w:p w14:paraId="470DD3A7" w14:textId="77777777" w:rsidR="00A51160" w:rsidRPr="00A51160" w:rsidRDefault="00A51160" w:rsidP="00A51160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  <w:bCs/>
        </w:rPr>
      </w:pPr>
      <w:r w:rsidRPr="00A51160">
        <w:rPr>
          <w:rFonts w:ascii="Calibri" w:hAnsi="Calibri" w:cs="Calibri"/>
          <w:bCs/>
        </w:rPr>
        <w:t xml:space="preserve">Propast Macocha je pravděpodobně největší propastí typu tzv. </w:t>
      </w:r>
      <w:proofErr w:type="spellStart"/>
      <w:r w:rsidRPr="00A51160">
        <w:rPr>
          <w:rFonts w:ascii="Calibri" w:hAnsi="Calibri" w:cs="Calibri"/>
          <w:bCs/>
        </w:rPr>
        <w:t>light</w:t>
      </w:r>
      <w:proofErr w:type="spellEnd"/>
      <w:r w:rsidRPr="00A51160">
        <w:rPr>
          <w:rFonts w:ascii="Calibri" w:hAnsi="Calibri" w:cs="Calibri"/>
          <w:bCs/>
        </w:rPr>
        <w:t xml:space="preserve"> hole ve střední Evropě s endemickou flórou. Zpřístupněním dna Macochy v roce 1914 se návštěvníkům otevřely fascinující pohledy Punkevních jeskyní. Tato trasa je v evropském měřítku ojedinělá – začíná průchodem suchými jeskynními sály zdobenými krápníky, pokračuje sestupem na dno monumentální krasové propasti a završuje se plavbou na elektrických člunech po téměř půlkilometrovém úseku podzemní řeky Punkvy, včetně jejího vývěru na povrch.</w:t>
      </w:r>
    </w:p>
    <w:p w14:paraId="787D8EC6" w14:textId="77777777" w:rsidR="00A51160" w:rsidRPr="00A51160" w:rsidRDefault="00A51160" w:rsidP="00A51160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  <w:bCs/>
        </w:rPr>
      </w:pPr>
      <w:r w:rsidRPr="00A51160">
        <w:rPr>
          <w:rFonts w:ascii="Calibri" w:hAnsi="Calibri" w:cs="Calibri"/>
          <w:bCs/>
        </w:rPr>
        <w:t>Kateřinská jeskyně je unikátní svými geologickými vlastnostmi a paleontologickými nálezy a také charakterem archeologické lokality. Je bohatým nalezištěm kostí pleistocenních zvířat, především medvědů. Na jejích stěnách se v různých místech našlo 15 a patrně i více pravěkých kreseb uhlem z doby před cca 7 000 lety. Nejstarší nálezy kamenných nástrojů pocházejí ze starší doby kamenné. Stáří těchto předmětů je přibližně 12 tisíc let. Další osídlení je doloženo nálezy z období neolitu, doby bronzové, doby halštatské a ze středověku.</w:t>
      </w:r>
    </w:p>
    <w:p w14:paraId="03DB2B5C" w14:textId="77777777" w:rsidR="00A51160" w:rsidRPr="00A51160" w:rsidRDefault="00A51160" w:rsidP="00A51160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  <w:bCs/>
        </w:rPr>
      </w:pPr>
      <w:r w:rsidRPr="00A51160">
        <w:rPr>
          <w:rFonts w:ascii="Calibri" w:hAnsi="Calibri" w:cs="Calibri"/>
          <w:bCs/>
        </w:rPr>
        <w:t xml:space="preserve">Kromě Jizerskohorských bučin má Česká republika na seznamu světového dědictví UNESCO dalších 16 památek hmotného dědictví, ty jsou ale chráněny výhradně pro svou historii a architekturu. Čekatelem na takzvaném indikativním seznamu jsou skalní města Českého ráje. Extrémního </w:t>
      </w:r>
      <w:proofErr w:type="spellStart"/>
      <w:r w:rsidRPr="00A51160">
        <w:rPr>
          <w:rFonts w:ascii="Calibri" w:hAnsi="Calibri" w:cs="Calibri"/>
          <w:bCs/>
        </w:rPr>
        <w:t>overturismu</w:t>
      </w:r>
      <w:proofErr w:type="spellEnd"/>
      <w:r w:rsidRPr="00A51160">
        <w:rPr>
          <w:rFonts w:ascii="Calibri" w:hAnsi="Calibri" w:cs="Calibri"/>
          <w:bCs/>
        </w:rPr>
        <w:t xml:space="preserve"> se po případném zapsání na seznam správci jeskyní neobávají. „Z těch 17 zapsaných míst se s velkým počtem turistů potýká jen centrum Prahy a Český Krumlov. A to by se možná dělo i bez seznamu. Motivuje nás hlavně snaha ukázat vzácnost a zajímavost obou jeskyní. Světová veřejnost zastoupená organizací UNESCO požaduje, aby bylo o takové skvosty náležitě a promyšleně pečováno,“ říká Půček. </w:t>
      </w:r>
    </w:p>
    <w:p w14:paraId="5D5917EB" w14:textId="0A1B0B6B" w:rsidR="00580BBE" w:rsidRPr="00A51160" w:rsidRDefault="00A51160" w:rsidP="00A51160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 w:rsidRPr="00A51160">
        <w:rPr>
          <w:rFonts w:ascii="Calibri" w:hAnsi="Calibri" w:cs="Calibri"/>
          <w:bCs/>
        </w:rPr>
        <w:t>Záměr nevyžaduje úpravu stávající právní ochrany, protože už nyní jsou obě jeskyně i jejich okolí v nejvyšším stupni ochrany – jako národní přírodní rezervace Vývěry Punkvy. Režim péče vyplývající z právní ochrany by se nezměnil, nedošlo by k žádným novým omezením.</w:t>
      </w:r>
    </w:p>
    <w:p w14:paraId="19DE9250" w14:textId="51D177C8" w:rsidR="0049629F" w:rsidRPr="005356E8" w:rsidRDefault="00BD3201" w:rsidP="00A51160">
      <w:pPr>
        <w:spacing w:after="120" w:line="240" w:lineRule="auto"/>
        <w:ind w:right="-144"/>
        <w:rPr>
          <w:rFonts w:ascii="Calibri" w:hAnsi="Calibri" w:cs="Calibri"/>
          <w:i/>
          <w:sz w:val="20"/>
          <w:szCs w:val="20"/>
        </w:rPr>
      </w:pPr>
      <w:r w:rsidRPr="005356E8">
        <w:rPr>
          <w:rFonts w:ascii="Calibri" w:hAnsi="Calibri" w:cs="Calibri"/>
          <w:i/>
          <w:sz w:val="20"/>
          <w:szCs w:val="20"/>
        </w:rPr>
        <w:lastRenderedPageBreak/>
        <w:t xml:space="preserve">Kontakt: </w:t>
      </w:r>
      <w:r w:rsidR="00A51160">
        <w:rPr>
          <w:rFonts w:ascii="Calibri" w:hAnsi="Calibri" w:cs="Calibri"/>
          <w:i/>
          <w:sz w:val="20"/>
          <w:szCs w:val="20"/>
        </w:rPr>
        <w:br/>
      </w:r>
      <w:r w:rsidR="00A51160" w:rsidRPr="00A51160">
        <w:rPr>
          <w:rFonts w:ascii="Calibri" w:hAnsi="Calibri" w:cs="Calibri"/>
          <w:i/>
          <w:sz w:val="20"/>
          <w:szCs w:val="20"/>
        </w:rPr>
        <w:t>Veronika Krejčí &amp; Tiskové oddělení MŽP</w:t>
      </w:r>
      <w:r w:rsidR="00A51160">
        <w:rPr>
          <w:rFonts w:ascii="Calibri" w:hAnsi="Calibri" w:cs="Calibri"/>
          <w:i/>
          <w:sz w:val="20"/>
          <w:szCs w:val="20"/>
        </w:rPr>
        <w:t xml:space="preserve">, </w:t>
      </w:r>
      <w:r w:rsidR="00A51160" w:rsidRPr="00A51160">
        <w:rPr>
          <w:rFonts w:ascii="Calibri" w:hAnsi="Calibri" w:cs="Calibri"/>
          <w:i/>
          <w:sz w:val="20"/>
          <w:szCs w:val="20"/>
        </w:rPr>
        <w:t>tel.: 267 122</w:t>
      </w:r>
      <w:r w:rsidR="00A51160">
        <w:rPr>
          <w:rFonts w:ascii="Calibri" w:hAnsi="Calibri" w:cs="Calibri"/>
          <w:i/>
          <w:sz w:val="20"/>
          <w:szCs w:val="20"/>
        </w:rPr>
        <w:t> </w:t>
      </w:r>
      <w:r w:rsidR="00A51160" w:rsidRPr="00A51160">
        <w:rPr>
          <w:rFonts w:ascii="Calibri" w:hAnsi="Calibri" w:cs="Calibri"/>
          <w:i/>
          <w:sz w:val="20"/>
          <w:szCs w:val="20"/>
        </w:rPr>
        <w:t>835</w:t>
      </w:r>
      <w:r w:rsidR="00A51160">
        <w:rPr>
          <w:rFonts w:ascii="Calibri" w:hAnsi="Calibri" w:cs="Calibri"/>
          <w:i/>
          <w:sz w:val="20"/>
          <w:szCs w:val="20"/>
        </w:rPr>
        <w:t>,</w:t>
      </w:r>
      <w:r w:rsidR="00A51160" w:rsidRPr="00A51160">
        <w:rPr>
          <w:rFonts w:ascii="Calibri" w:hAnsi="Calibri" w:cs="Calibri"/>
          <w:i/>
          <w:sz w:val="20"/>
          <w:szCs w:val="20"/>
        </w:rPr>
        <w:t xml:space="preserve"> 267 122</w:t>
      </w:r>
      <w:r w:rsidR="00A51160">
        <w:rPr>
          <w:rFonts w:ascii="Calibri" w:hAnsi="Calibri" w:cs="Calibri"/>
          <w:i/>
          <w:sz w:val="20"/>
          <w:szCs w:val="20"/>
        </w:rPr>
        <w:t> </w:t>
      </w:r>
      <w:r w:rsidR="00A51160" w:rsidRPr="00A51160">
        <w:rPr>
          <w:rFonts w:ascii="Calibri" w:hAnsi="Calibri" w:cs="Calibri"/>
          <w:i/>
          <w:sz w:val="20"/>
          <w:szCs w:val="20"/>
        </w:rPr>
        <w:t>058</w:t>
      </w:r>
      <w:r w:rsidR="00A51160">
        <w:rPr>
          <w:rFonts w:ascii="Calibri" w:hAnsi="Calibri" w:cs="Calibri"/>
          <w:i/>
          <w:sz w:val="20"/>
          <w:szCs w:val="20"/>
        </w:rPr>
        <w:t xml:space="preserve">, </w:t>
      </w:r>
      <w:r w:rsidR="00A51160" w:rsidRPr="00A51160">
        <w:rPr>
          <w:rFonts w:ascii="Calibri" w:hAnsi="Calibri" w:cs="Calibri"/>
          <w:i/>
          <w:sz w:val="20"/>
          <w:szCs w:val="20"/>
        </w:rPr>
        <w:t>e-mail: tiskove@mzp.gov.cz</w:t>
      </w:r>
      <w:r w:rsidR="003E3698" w:rsidRPr="005356E8">
        <w:rPr>
          <w:rFonts w:ascii="Calibri" w:hAnsi="Calibri" w:cs="Calibri"/>
          <w:i/>
          <w:sz w:val="20"/>
          <w:szCs w:val="20"/>
        </w:rPr>
        <w:br/>
      </w:r>
      <w:r w:rsidRPr="005356E8">
        <w:rPr>
          <w:rFonts w:ascii="Calibri" w:hAnsi="Calibri" w:cs="Calibri"/>
          <w:i/>
          <w:sz w:val="20"/>
          <w:szCs w:val="20"/>
        </w:rPr>
        <w:t xml:space="preserve">Mgr. Pavel Gejdoš, </w:t>
      </w:r>
      <w:r w:rsidR="004B3822" w:rsidRPr="005356E8">
        <w:rPr>
          <w:rFonts w:ascii="Calibri" w:hAnsi="Calibri" w:cs="Calibri"/>
          <w:i/>
          <w:sz w:val="20"/>
          <w:szCs w:val="20"/>
        </w:rPr>
        <w:t>PR</w:t>
      </w:r>
      <w:r w:rsidR="00AF0E51" w:rsidRPr="005356E8">
        <w:rPr>
          <w:rFonts w:ascii="Calibri" w:hAnsi="Calibri" w:cs="Calibri"/>
          <w:i/>
          <w:sz w:val="20"/>
          <w:szCs w:val="20"/>
        </w:rPr>
        <w:t xml:space="preserve"> Správy jeskyní Č</w:t>
      </w:r>
      <w:r w:rsidRPr="005356E8">
        <w:rPr>
          <w:rFonts w:ascii="Calibri" w:hAnsi="Calibri" w:cs="Calibri"/>
          <w:i/>
          <w:sz w:val="20"/>
          <w:szCs w:val="20"/>
        </w:rPr>
        <w:t xml:space="preserve">R, e-mail: </w:t>
      </w:r>
      <w:hyperlink r:id="rId6" w:history="1">
        <w:r w:rsidRPr="005356E8">
          <w:rPr>
            <w:rStyle w:val="Hypertextovodkaz"/>
            <w:rFonts w:ascii="Calibri" w:hAnsi="Calibri" w:cs="Calibri"/>
            <w:i/>
            <w:color w:val="auto"/>
            <w:sz w:val="20"/>
            <w:szCs w:val="20"/>
          </w:rPr>
          <w:t>gejdos@caves.cz</w:t>
        </w:r>
      </w:hyperlink>
      <w:r w:rsidRPr="005356E8">
        <w:rPr>
          <w:rFonts w:ascii="Calibri" w:hAnsi="Calibri" w:cs="Calibri"/>
          <w:i/>
          <w:sz w:val="20"/>
          <w:szCs w:val="20"/>
        </w:rPr>
        <w:t>, tel.: 724 678</w:t>
      </w:r>
      <w:r w:rsidR="0049629F">
        <w:rPr>
          <w:rFonts w:ascii="Calibri" w:hAnsi="Calibri" w:cs="Calibri"/>
          <w:i/>
          <w:sz w:val="20"/>
          <w:szCs w:val="20"/>
        </w:rPr>
        <w:t> </w:t>
      </w:r>
      <w:r w:rsidRPr="005356E8">
        <w:rPr>
          <w:rFonts w:ascii="Calibri" w:hAnsi="Calibri" w:cs="Calibri"/>
          <w:i/>
          <w:sz w:val="20"/>
          <w:szCs w:val="20"/>
        </w:rPr>
        <w:t>153</w:t>
      </w:r>
    </w:p>
    <w:sectPr w:rsidR="0049629F" w:rsidRPr="005356E8" w:rsidSect="00F73066">
      <w:headerReference w:type="first" r:id="rId7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D088B" w14:textId="77777777" w:rsidR="00C312FB" w:rsidRDefault="00C312FB" w:rsidP="009A7EA8">
      <w:pPr>
        <w:spacing w:after="0" w:line="240" w:lineRule="auto"/>
      </w:pPr>
      <w:r>
        <w:separator/>
      </w:r>
    </w:p>
  </w:endnote>
  <w:endnote w:type="continuationSeparator" w:id="0">
    <w:p w14:paraId="492349AD" w14:textId="77777777" w:rsidR="00C312FB" w:rsidRDefault="00C312FB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475F4" w14:textId="77777777" w:rsidR="00C312FB" w:rsidRDefault="00C312FB" w:rsidP="009A7EA8">
      <w:pPr>
        <w:spacing w:after="0" w:line="240" w:lineRule="auto"/>
      </w:pPr>
      <w:r>
        <w:separator/>
      </w:r>
    </w:p>
  </w:footnote>
  <w:footnote w:type="continuationSeparator" w:id="0">
    <w:p w14:paraId="0CF06234" w14:textId="77777777" w:rsidR="00C312FB" w:rsidRDefault="00C312FB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AF7B" w14:textId="6054B20A" w:rsidR="00A51160" w:rsidRDefault="00C475A9" w:rsidP="00F161B3">
    <w:pPr>
      <w:ind w:right="651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A8D65A3" wp14:editId="4B332C98">
          <wp:simplePos x="0" y="0"/>
          <wp:positionH relativeFrom="column">
            <wp:posOffset>41910</wp:posOffset>
          </wp:positionH>
          <wp:positionV relativeFrom="paragraph">
            <wp:posOffset>635</wp:posOffset>
          </wp:positionV>
          <wp:extent cx="2505600" cy="3708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p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6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8A992" wp14:editId="732A1A3D">
          <wp:simplePos x="0" y="0"/>
          <wp:positionH relativeFrom="margin">
            <wp:posOffset>5480050</wp:posOffset>
          </wp:positionH>
          <wp:positionV relativeFrom="paragraph">
            <wp:posOffset>-120015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1160">
      <w:rPr>
        <w:rFonts w:ascii="Arial" w:hAnsi="Arial" w:cs="Arial"/>
        <w:b/>
        <w:sz w:val="24"/>
        <w:szCs w:val="24"/>
      </w:rPr>
      <w:t xml:space="preserve"> </w:t>
    </w:r>
  </w:p>
  <w:p w14:paraId="219AFE8A" w14:textId="77641962" w:rsidR="009A7EA8" w:rsidRDefault="00770720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553"/>
    <w:rsid w:val="00031E96"/>
    <w:rsid w:val="000337A9"/>
    <w:rsid w:val="00034F39"/>
    <w:rsid w:val="00056CB3"/>
    <w:rsid w:val="000655AB"/>
    <w:rsid w:val="00070CBC"/>
    <w:rsid w:val="000741F5"/>
    <w:rsid w:val="00075A5A"/>
    <w:rsid w:val="000819CC"/>
    <w:rsid w:val="000A2A54"/>
    <w:rsid w:val="000B670D"/>
    <w:rsid w:val="000B7E96"/>
    <w:rsid w:val="000E5708"/>
    <w:rsid w:val="000E5F77"/>
    <w:rsid w:val="000F04D0"/>
    <w:rsid w:val="000F3D93"/>
    <w:rsid w:val="0010422D"/>
    <w:rsid w:val="001243C9"/>
    <w:rsid w:val="00136308"/>
    <w:rsid w:val="001411FD"/>
    <w:rsid w:val="00145FF4"/>
    <w:rsid w:val="0015267C"/>
    <w:rsid w:val="001711A2"/>
    <w:rsid w:val="00185156"/>
    <w:rsid w:val="00195BF3"/>
    <w:rsid w:val="001B0E30"/>
    <w:rsid w:val="001B36F3"/>
    <w:rsid w:val="001D0484"/>
    <w:rsid w:val="001E05EF"/>
    <w:rsid w:val="002042FD"/>
    <w:rsid w:val="00204477"/>
    <w:rsid w:val="00232B53"/>
    <w:rsid w:val="00232FCC"/>
    <w:rsid w:val="00235B6C"/>
    <w:rsid w:val="00240428"/>
    <w:rsid w:val="0025503F"/>
    <w:rsid w:val="00260AA9"/>
    <w:rsid w:val="00273A8A"/>
    <w:rsid w:val="00274577"/>
    <w:rsid w:val="002A7790"/>
    <w:rsid w:val="002B10D9"/>
    <w:rsid w:val="002B2E00"/>
    <w:rsid w:val="002C0652"/>
    <w:rsid w:val="002C209A"/>
    <w:rsid w:val="002D568D"/>
    <w:rsid w:val="002E18BA"/>
    <w:rsid w:val="002F4A36"/>
    <w:rsid w:val="00307F63"/>
    <w:rsid w:val="0031504C"/>
    <w:rsid w:val="00331AEE"/>
    <w:rsid w:val="00332F31"/>
    <w:rsid w:val="00352E10"/>
    <w:rsid w:val="00355E77"/>
    <w:rsid w:val="003601B0"/>
    <w:rsid w:val="00363CC4"/>
    <w:rsid w:val="00366153"/>
    <w:rsid w:val="00370B4B"/>
    <w:rsid w:val="0037391A"/>
    <w:rsid w:val="0037452B"/>
    <w:rsid w:val="003A0945"/>
    <w:rsid w:val="003C1941"/>
    <w:rsid w:val="003C38FB"/>
    <w:rsid w:val="003D081F"/>
    <w:rsid w:val="003D137A"/>
    <w:rsid w:val="003E2E3B"/>
    <w:rsid w:val="003E3698"/>
    <w:rsid w:val="003E59B2"/>
    <w:rsid w:val="003F5E01"/>
    <w:rsid w:val="003F7203"/>
    <w:rsid w:val="00411AF2"/>
    <w:rsid w:val="0042350D"/>
    <w:rsid w:val="00423D59"/>
    <w:rsid w:val="00426D1F"/>
    <w:rsid w:val="004463A6"/>
    <w:rsid w:val="004571F6"/>
    <w:rsid w:val="004635D7"/>
    <w:rsid w:val="00466CB3"/>
    <w:rsid w:val="00471309"/>
    <w:rsid w:val="0047238C"/>
    <w:rsid w:val="00475988"/>
    <w:rsid w:val="004830C8"/>
    <w:rsid w:val="00490C73"/>
    <w:rsid w:val="0049629F"/>
    <w:rsid w:val="004B3822"/>
    <w:rsid w:val="004C469E"/>
    <w:rsid w:val="004D312C"/>
    <w:rsid w:val="004D422F"/>
    <w:rsid w:val="004E1A88"/>
    <w:rsid w:val="004E3F95"/>
    <w:rsid w:val="004F4D85"/>
    <w:rsid w:val="00507199"/>
    <w:rsid w:val="0051101E"/>
    <w:rsid w:val="00514E12"/>
    <w:rsid w:val="00521EC8"/>
    <w:rsid w:val="00522614"/>
    <w:rsid w:val="005356E8"/>
    <w:rsid w:val="00550AC7"/>
    <w:rsid w:val="00556843"/>
    <w:rsid w:val="00565867"/>
    <w:rsid w:val="005741A9"/>
    <w:rsid w:val="00580BBE"/>
    <w:rsid w:val="00582366"/>
    <w:rsid w:val="005A0A8F"/>
    <w:rsid w:val="005B318A"/>
    <w:rsid w:val="005C3AF9"/>
    <w:rsid w:val="005D1A97"/>
    <w:rsid w:val="005F1A63"/>
    <w:rsid w:val="006037AD"/>
    <w:rsid w:val="0060546F"/>
    <w:rsid w:val="00616096"/>
    <w:rsid w:val="00616E48"/>
    <w:rsid w:val="006216FD"/>
    <w:rsid w:val="0063342D"/>
    <w:rsid w:val="0063474D"/>
    <w:rsid w:val="00641FE2"/>
    <w:rsid w:val="00662698"/>
    <w:rsid w:val="006921AB"/>
    <w:rsid w:val="006B055A"/>
    <w:rsid w:val="006B3E2D"/>
    <w:rsid w:val="006B79DF"/>
    <w:rsid w:val="006C3596"/>
    <w:rsid w:val="006F1699"/>
    <w:rsid w:val="006F7838"/>
    <w:rsid w:val="0070140B"/>
    <w:rsid w:val="00702421"/>
    <w:rsid w:val="0072717D"/>
    <w:rsid w:val="0073738C"/>
    <w:rsid w:val="00747397"/>
    <w:rsid w:val="00754518"/>
    <w:rsid w:val="00761C90"/>
    <w:rsid w:val="00770720"/>
    <w:rsid w:val="00777A41"/>
    <w:rsid w:val="00786178"/>
    <w:rsid w:val="007976DD"/>
    <w:rsid w:val="00797F61"/>
    <w:rsid w:val="007A3E2B"/>
    <w:rsid w:val="007B1753"/>
    <w:rsid w:val="007C3A27"/>
    <w:rsid w:val="007D0B29"/>
    <w:rsid w:val="007F0569"/>
    <w:rsid w:val="007F7D9B"/>
    <w:rsid w:val="008051AD"/>
    <w:rsid w:val="0080687E"/>
    <w:rsid w:val="00825667"/>
    <w:rsid w:val="00826772"/>
    <w:rsid w:val="00856211"/>
    <w:rsid w:val="008702E3"/>
    <w:rsid w:val="00872B55"/>
    <w:rsid w:val="008762DC"/>
    <w:rsid w:val="008809B5"/>
    <w:rsid w:val="008867BC"/>
    <w:rsid w:val="0088798B"/>
    <w:rsid w:val="008B1306"/>
    <w:rsid w:val="008C185E"/>
    <w:rsid w:val="008D5F97"/>
    <w:rsid w:val="008E44F8"/>
    <w:rsid w:val="0090037B"/>
    <w:rsid w:val="0090147B"/>
    <w:rsid w:val="009237BC"/>
    <w:rsid w:val="00923E61"/>
    <w:rsid w:val="009319FF"/>
    <w:rsid w:val="00934066"/>
    <w:rsid w:val="0094056C"/>
    <w:rsid w:val="00941BC5"/>
    <w:rsid w:val="009647D9"/>
    <w:rsid w:val="00970590"/>
    <w:rsid w:val="00972D06"/>
    <w:rsid w:val="00973929"/>
    <w:rsid w:val="00974866"/>
    <w:rsid w:val="00981E2A"/>
    <w:rsid w:val="0099097F"/>
    <w:rsid w:val="009915B5"/>
    <w:rsid w:val="00994E15"/>
    <w:rsid w:val="00996F46"/>
    <w:rsid w:val="009A7EA8"/>
    <w:rsid w:val="009C5F4D"/>
    <w:rsid w:val="009C69A3"/>
    <w:rsid w:val="00A36481"/>
    <w:rsid w:val="00A51160"/>
    <w:rsid w:val="00A6770F"/>
    <w:rsid w:val="00A82700"/>
    <w:rsid w:val="00A85405"/>
    <w:rsid w:val="00AB42C9"/>
    <w:rsid w:val="00AC4388"/>
    <w:rsid w:val="00AD0CEB"/>
    <w:rsid w:val="00AD52E7"/>
    <w:rsid w:val="00AE5FAD"/>
    <w:rsid w:val="00AF0E51"/>
    <w:rsid w:val="00AF2C9C"/>
    <w:rsid w:val="00AF6780"/>
    <w:rsid w:val="00B0078F"/>
    <w:rsid w:val="00B05F7E"/>
    <w:rsid w:val="00B14936"/>
    <w:rsid w:val="00B201EC"/>
    <w:rsid w:val="00B27648"/>
    <w:rsid w:val="00B31812"/>
    <w:rsid w:val="00B32D4F"/>
    <w:rsid w:val="00B47157"/>
    <w:rsid w:val="00B57BED"/>
    <w:rsid w:val="00B620F3"/>
    <w:rsid w:val="00B713CD"/>
    <w:rsid w:val="00B73632"/>
    <w:rsid w:val="00B80BE2"/>
    <w:rsid w:val="00B8199C"/>
    <w:rsid w:val="00B95C32"/>
    <w:rsid w:val="00B963BD"/>
    <w:rsid w:val="00B97564"/>
    <w:rsid w:val="00BA1043"/>
    <w:rsid w:val="00BA5A61"/>
    <w:rsid w:val="00BD3201"/>
    <w:rsid w:val="00BD33ED"/>
    <w:rsid w:val="00BF78FB"/>
    <w:rsid w:val="00C24529"/>
    <w:rsid w:val="00C27BE5"/>
    <w:rsid w:val="00C312FB"/>
    <w:rsid w:val="00C37D49"/>
    <w:rsid w:val="00C42514"/>
    <w:rsid w:val="00C475A9"/>
    <w:rsid w:val="00C53FE3"/>
    <w:rsid w:val="00C804EF"/>
    <w:rsid w:val="00C87751"/>
    <w:rsid w:val="00C92C29"/>
    <w:rsid w:val="00CA1B9D"/>
    <w:rsid w:val="00CA63B2"/>
    <w:rsid w:val="00CC06FD"/>
    <w:rsid w:val="00CC339F"/>
    <w:rsid w:val="00CC364E"/>
    <w:rsid w:val="00CE6645"/>
    <w:rsid w:val="00CF50C8"/>
    <w:rsid w:val="00D113E9"/>
    <w:rsid w:val="00D15888"/>
    <w:rsid w:val="00D312AE"/>
    <w:rsid w:val="00D42B97"/>
    <w:rsid w:val="00D531DE"/>
    <w:rsid w:val="00D666C2"/>
    <w:rsid w:val="00D667A3"/>
    <w:rsid w:val="00D8157B"/>
    <w:rsid w:val="00DA0637"/>
    <w:rsid w:val="00DA3880"/>
    <w:rsid w:val="00DB3B5B"/>
    <w:rsid w:val="00DB3C08"/>
    <w:rsid w:val="00DC7752"/>
    <w:rsid w:val="00DE456B"/>
    <w:rsid w:val="00DE6666"/>
    <w:rsid w:val="00DE7715"/>
    <w:rsid w:val="00E01B1E"/>
    <w:rsid w:val="00E076A3"/>
    <w:rsid w:val="00E128D1"/>
    <w:rsid w:val="00E16ED2"/>
    <w:rsid w:val="00E23ED6"/>
    <w:rsid w:val="00E27095"/>
    <w:rsid w:val="00E364AE"/>
    <w:rsid w:val="00E45CE6"/>
    <w:rsid w:val="00E67C79"/>
    <w:rsid w:val="00E81639"/>
    <w:rsid w:val="00E85516"/>
    <w:rsid w:val="00EA759B"/>
    <w:rsid w:val="00EC3B75"/>
    <w:rsid w:val="00ED168E"/>
    <w:rsid w:val="00ED51F8"/>
    <w:rsid w:val="00EE0E8D"/>
    <w:rsid w:val="00F01B77"/>
    <w:rsid w:val="00F06DA8"/>
    <w:rsid w:val="00F1134E"/>
    <w:rsid w:val="00F15494"/>
    <w:rsid w:val="00F161B3"/>
    <w:rsid w:val="00F164A6"/>
    <w:rsid w:val="00F2646E"/>
    <w:rsid w:val="00F32CBC"/>
    <w:rsid w:val="00F5524E"/>
    <w:rsid w:val="00F73066"/>
    <w:rsid w:val="00F93251"/>
    <w:rsid w:val="00F95B14"/>
    <w:rsid w:val="00FA314D"/>
    <w:rsid w:val="00FA3505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AB881"/>
  <w15:docId w15:val="{26FFE77C-C0AB-474F-9F11-22FF0C61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49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13C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06FD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6216F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319F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96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3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60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1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jdos@cave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3</cp:revision>
  <dcterms:created xsi:type="dcterms:W3CDTF">2025-09-23T08:44:00Z</dcterms:created>
  <dcterms:modified xsi:type="dcterms:W3CDTF">2025-09-23T08:54:00Z</dcterms:modified>
</cp:coreProperties>
</file>