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8461" w14:textId="28843338" w:rsidR="00856211" w:rsidRPr="00523359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 w:rsidRPr="00523359">
        <w:rPr>
          <w:rFonts w:ascii="Calibri" w:hAnsi="Calibri" w:cs="Calibri"/>
        </w:rPr>
        <w:t>Blansko</w:t>
      </w:r>
      <w:r w:rsidR="00856211" w:rsidRPr="00523359">
        <w:rPr>
          <w:rFonts w:ascii="Calibri" w:hAnsi="Calibri" w:cs="Calibri"/>
        </w:rPr>
        <w:t>,</w:t>
      </w:r>
      <w:r w:rsidR="00167C72" w:rsidRPr="00523359">
        <w:rPr>
          <w:rFonts w:ascii="Calibri" w:hAnsi="Calibri" w:cs="Calibri"/>
        </w:rPr>
        <w:t xml:space="preserve"> </w:t>
      </w:r>
      <w:r w:rsidR="00A36816">
        <w:rPr>
          <w:rFonts w:ascii="Calibri" w:hAnsi="Calibri" w:cs="Calibri"/>
        </w:rPr>
        <w:t>1</w:t>
      </w:r>
      <w:r w:rsidR="00DC47D3">
        <w:rPr>
          <w:rFonts w:ascii="Calibri" w:hAnsi="Calibri" w:cs="Calibri"/>
        </w:rPr>
        <w:t>6</w:t>
      </w:r>
      <w:r w:rsidR="00A36816">
        <w:rPr>
          <w:rFonts w:ascii="Calibri" w:hAnsi="Calibri" w:cs="Calibri"/>
        </w:rPr>
        <w:t>. dubna</w:t>
      </w:r>
      <w:r w:rsidR="00856211" w:rsidRPr="00523359">
        <w:rPr>
          <w:rFonts w:ascii="Calibri" w:hAnsi="Calibri" w:cs="Calibri"/>
        </w:rPr>
        <w:t xml:space="preserve"> 20</w:t>
      </w:r>
      <w:r w:rsidR="000F3D93" w:rsidRPr="00523359">
        <w:rPr>
          <w:rFonts w:ascii="Calibri" w:hAnsi="Calibri" w:cs="Calibri"/>
        </w:rPr>
        <w:t>2</w:t>
      </w:r>
      <w:r w:rsidR="00A36816">
        <w:rPr>
          <w:rFonts w:ascii="Calibri" w:hAnsi="Calibri" w:cs="Calibri"/>
        </w:rPr>
        <w:t>5</w:t>
      </w:r>
    </w:p>
    <w:p w14:paraId="01E85B47" w14:textId="3AC8C0E7" w:rsidR="00770720" w:rsidRPr="00523359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523359">
        <w:rPr>
          <w:rFonts w:ascii="Calibri" w:hAnsi="Calibri" w:cs="Calibri"/>
          <w:b/>
          <w:sz w:val="28"/>
          <w:szCs w:val="28"/>
        </w:rPr>
        <w:br/>
      </w:r>
      <w:r w:rsidR="00A36816">
        <w:rPr>
          <w:rFonts w:ascii="Calibri" w:hAnsi="Calibri" w:cs="Calibri"/>
          <w:b/>
          <w:sz w:val="28"/>
          <w:szCs w:val="28"/>
        </w:rPr>
        <w:t>Jeskyně</w:t>
      </w:r>
      <w:r w:rsidR="005A76AA" w:rsidRPr="00523359">
        <w:rPr>
          <w:rFonts w:ascii="Calibri" w:hAnsi="Calibri" w:cs="Calibri"/>
          <w:b/>
          <w:sz w:val="28"/>
          <w:szCs w:val="28"/>
        </w:rPr>
        <w:t xml:space="preserve"> Balcar</w:t>
      </w:r>
      <w:r w:rsidR="00A36816">
        <w:rPr>
          <w:rFonts w:ascii="Calibri" w:hAnsi="Calibri" w:cs="Calibri"/>
          <w:b/>
          <w:sz w:val="28"/>
          <w:szCs w:val="28"/>
        </w:rPr>
        <w:t xml:space="preserve">ka v Moravském krasu zve turisty </w:t>
      </w:r>
      <w:r w:rsidR="00A20010">
        <w:rPr>
          <w:rFonts w:ascii="Calibri" w:hAnsi="Calibri" w:cs="Calibri"/>
          <w:b/>
          <w:sz w:val="28"/>
          <w:szCs w:val="28"/>
        </w:rPr>
        <w:t>rovných</w:t>
      </w:r>
      <w:r w:rsidR="00A36816">
        <w:rPr>
          <w:rFonts w:ascii="Calibri" w:hAnsi="Calibri" w:cs="Calibri"/>
          <w:b/>
          <w:sz w:val="28"/>
          <w:szCs w:val="28"/>
        </w:rPr>
        <w:t xml:space="preserve"> sto let</w:t>
      </w:r>
    </w:p>
    <w:p w14:paraId="4A0264B2" w14:textId="77777777" w:rsidR="0060546F" w:rsidRPr="00523359" w:rsidRDefault="00856211" w:rsidP="00941BC5">
      <w:pPr>
        <w:ind w:right="-144"/>
        <w:rPr>
          <w:rFonts w:ascii="Calibri" w:hAnsi="Calibri" w:cs="Calibri"/>
          <w:i/>
        </w:rPr>
      </w:pPr>
      <w:r w:rsidRPr="00523359">
        <w:rPr>
          <w:rFonts w:ascii="Calibri" w:hAnsi="Calibri" w:cs="Calibri"/>
          <w:i/>
        </w:rPr>
        <w:t>Tisková zpráva</w:t>
      </w:r>
    </w:p>
    <w:p w14:paraId="46CC2052" w14:textId="443000EB" w:rsidR="004A55E6" w:rsidRDefault="00A20010" w:rsidP="00923E61">
      <w:pPr>
        <w:spacing w:after="120" w:line="240" w:lineRule="auto"/>
        <w:ind w:right="-144"/>
      </w:pPr>
      <w:r>
        <w:t xml:space="preserve">Před sto lety, </w:t>
      </w:r>
      <w:r w:rsidRPr="00A20010">
        <w:t>na Velikonoční neděli roku 1925</w:t>
      </w:r>
      <w:r>
        <w:t>, byla podle dobových zpráv</w:t>
      </w:r>
      <w:r w:rsidRPr="00A20010">
        <w:t xml:space="preserve"> „odevzdána veřejnosti"</w:t>
      </w:r>
      <w:r>
        <w:t xml:space="preserve"> jeskyně Balcarka </w:t>
      </w:r>
      <w:r w:rsidRPr="00523359">
        <w:t>v Moravském krasu</w:t>
      </w:r>
      <w:r>
        <w:t xml:space="preserve">. Tehdejší </w:t>
      </w:r>
      <w:r w:rsidRPr="00A20010">
        <w:t>Akciov</w:t>
      </w:r>
      <w:r>
        <w:t>á</w:t>
      </w:r>
      <w:r w:rsidRPr="00A20010">
        <w:t xml:space="preserve"> společnost Moravský kras, která </w:t>
      </w:r>
      <w:r>
        <w:t>si bohatě zdobenou jeskyni v </w:t>
      </w:r>
      <w:r w:rsidRPr="00523359">
        <w:t>Ostrově u Macochy</w:t>
      </w:r>
      <w:r w:rsidRPr="00A20010">
        <w:t xml:space="preserve"> vzala do správy</w:t>
      </w:r>
      <w:r>
        <w:t xml:space="preserve">, ji zpřístupnila už rok po objevu. </w:t>
      </w:r>
    </w:p>
    <w:p w14:paraId="251A72D4" w14:textId="5C6BAB84" w:rsidR="004A55E6" w:rsidRPr="00523359" w:rsidRDefault="004A55E6" w:rsidP="004A55E6">
      <w:pPr>
        <w:spacing w:after="120" w:line="240" w:lineRule="auto"/>
        <w:ind w:right="-144"/>
      </w:pPr>
      <w:r>
        <w:t>M</w:t>
      </w:r>
      <w:r w:rsidRPr="00523359">
        <w:t xml:space="preserve">ístní rolník a lidovecký poslanec Národního shromáždění </w:t>
      </w:r>
      <w:hyperlink r:id="rId6" w:history="1">
        <w:r w:rsidRPr="00523359">
          <w:rPr>
            <w:rStyle w:val="Hypertextovodkaz"/>
            <w:color w:val="auto"/>
          </w:rPr>
          <w:t>Josef Šamalík</w:t>
        </w:r>
      </w:hyperlink>
      <w:r>
        <w:t xml:space="preserve"> nejprve </w:t>
      </w:r>
      <w:r w:rsidRPr="00523359">
        <w:t>16. června 1923</w:t>
      </w:r>
      <w:r>
        <w:t xml:space="preserve"> objevil samostatnou dutinu v Balcarově skále, </w:t>
      </w:r>
      <w:r w:rsidR="00861436">
        <w:t>p</w:t>
      </w:r>
      <w:r>
        <w:t xml:space="preserve">ro svou specifickou barvu později pojmenovanou jako </w:t>
      </w:r>
      <w:proofErr w:type="spellStart"/>
      <w:r>
        <w:t>Popeluška</w:t>
      </w:r>
      <w:proofErr w:type="spellEnd"/>
      <w:r>
        <w:t xml:space="preserve">. </w:t>
      </w:r>
      <w:r w:rsidRPr="004A55E6">
        <w:t>S</w:t>
      </w:r>
      <w:r w:rsidR="00861436">
        <w:t> </w:t>
      </w:r>
      <w:r w:rsidRPr="004A55E6">
        <w:t xml:space="preserve">nástupem zimy </w:t>
      </w:r>
      <w:r>
        <w:t>si pak povšiml</w:t>
      </w:r>
      <w:r w:rsidRPr="004A55E6">
        <w:t xml:space="preserve"> </w:t>
      </w:r>
      <w:proofErr w:type="spellStart"/>
      <w:r w:rsidRPr="004A55E6">
        <w:t>povšiml</w:t>
      </w:r>
      <w:proofErr w:type="spellEnd"/>
      <w:r w:rsidRPr="004A55E6">
        <w:t xml:space="preserve"> roztátého sněhu v malém závrtu na vrcholu skály. </w:t>
      </w:r>
      <w:r>
        <w:t>„</w:t>
      </w:r>
      <w:r w:rsidRPr="004A55E6">
        <w:t xml:space="preserve">Po postupném uvolnění ucpávky se mu podařilo proniknout do </w:t>
      </w:r>
      <w:r w:rsidR="00861436">
        <w:t>hlavních</w:t>
      </w:r>
      <w:r w:rsidRPr="004A55E6">
        <w:t xml:space="preserve"> prostor </w:t>
      </w:r>
      <w:proofErr w:type="spellStart"/>
      <w:r w:rsidRPr="004A55E6">
        <w:t>Balcarky</w:t>
      </w:r>
      <w:proofErr w:type="spellEnd"/>
      <w:r w:rsidRPr="004A55E6">
        <w:t>. Jako datum objevu uv</w:t>
      </w:r>
      <w:r>
        <w:t>edl</w:t>
      </w:r>
      <w:r w:rsidRPr="004A55E6">
        <w:t xml:space="preserve"> 22. února 1924. V dalších měsících podnikl Šamalík objevné pr</w:t>
      </w:r>
      <w:r w:rsidR="00861436">
        <w:t>o</w:t>
      </w:r>
      <w:r w:rsidRPr="004A55E6">
        <w:t xml:space="preserve">stupy do dalších prostor. Postupně objevil Wilsonovy rotundy, dóm Zkázy a </w:t>
      </w:r>
      <w:proofErr w:type="spellStart"/>
      <w:r w:rsidRPr="004A55E6">
        <w:t>Fochův</w:t>
      </w:r>
      <w:proofErr w:type="spellEnd"/>
      <w:r w:rsidRPr="004A55E6">
        <w:t xml:space="preserve"> dóm</w:t>
      </w:r>
      <w:r w:rsidRPr="00523359">
        <w:t xml:space="preserve">,“ </w:t>
      </w:r>
      <w:r>
        <w:t>popisuje</w:t>
      </w:r>
      <w:r w:rsidRPr="00523359">
        <w:t xml:space="preserve"> vedoucí jeskyně Balcarka Eva Hebelková. </w:t>
      </w:r>
    </w:p>
    <w:p w14:paraId="23C217AD" w14:textId="4354DA12" w:rsidR="004A55E6" w:rsidRDefault="004A55E6" w:rsidP="004A55E6">
      <w:pPr>
        <w:spacing w:after="120" w:line="240" w:lineRule="auto"/>
        <w:ind w:right="-144"/>
      </w:pPr>
      <w:r w:rsidRPr="00523359">
        <w:t>Do zmíněné</w:t>
      </w:r>
      <w:r>
        <w:t xml:space="preserve"> doby </w:t>
      </w:r>
      <w:r w:rsidRPr="00950EBB">
        <w:t xml:space="preserve">byl znám jen nevelký vstupní jeskynní portál </w:t>
      </w:r>
      <w:r w:rsidRPr="00523359">
        <w:t>v Balcarově skále. T</w:t>
      </w:r>
      <w:r>
        <w:t>en</w:t>
      </w:r>
      <w:r w:rsidRPr="00523359">
        <w:t xml:space="preserve"> odkryl cenné archeologické nálezy z období paleolitického osídlení – v roce 1869 tam badatel Jindřich </w:t>
      </w:r>
      <w:proofErr w:type="spellStart"/>
      <w:r w:rsidRPr="00523359">
        <w:t>Wankel</w:t>
      </w:r>
      <w:proofErr w:type="spellEnd"/>
      <w:r w:rsidRPr="00523359">
        <w:t xml:space="preserve"> nalezl opracované kameny a kosti či pozůstatky ohnišť. Dnes v</w:t>
      </w:r>
      <w:r>
        <w:t> tomto portálu</w:t>
      </w:r>
      <w:r w:rsidRPr="00523359">
        <w:t xml:space="preserve"> začíná prohlídkový okruh jeskyní. </w:t>
      </w:r>
    </w:p>
    <w:p w14:paraId="79113B61" w14:textId="3BFBF37B" w:rsidR="00A20010" w:rsidRDefault="004A55E6" w:rsidP="00923E61">
      <w:pPr>
        <w:spacing w:after="120" w:line="240" w:lineRule="auto"/>
        <w:ind w:right="-144"/>
      </w:pPr>
      <w:r w:rsidRPr="00523359">
        <w:t xml:space="preserve">Na začátku roku 1935 objevil Šamalík další krásně zdobené prostory, dnešní </w:t>
      </w:r>
      <w:r>
        <w:t>G</w:t>
      </w:r>
      <w:r w:rsidRPr="00523359">
        <w:t>alerii a Přírodní chodbu. „Jubilejní dómy Masarykovy" byly po úprav</w:t>
      </w:r>
      <w:r w:rsidR="00861436">
        <w:t>ách</w:t>
      </w:r>
      <w:r w:rsidRPr="00523359">
        <w:t xml:space="preserve"> </w:t>
      </w:r>
      <w:r w:rsidR="00861436">
        <w:t xml:space="preserve">přidány </w:t>
      </w:r>
      <w:r w:rsidR="00861436" w:rsidRPr="00523359">
        <w:t xml:space="preserve">15. června 1935 </w:t>
      </w:r>
      <w:r w:rsidR="00861436">
        <w:t>do návštěvnické trasy</w:t>
      </w:r>
      <w:r w:rsidRPr="00523359">
        <w:t xml:space="preserve">. V 50. letech 20. století byla trasa a elektroinstalace rekonstruována. V roce 2001 </w:t>
      </w:r>
      <w:r w:rsidR="00861436">
        <w:t>přibyl</w:t>
      </w:r>
      <w:r w:rsidRPr="00523359">
        <w:t xml:space="preserve"> nový vstupní areál s moderním vybavením komplexními službami pro návštěvníky. </w:t>
      </w:r>
      <w:r w:rsidR="00DC47D3">
        <w:t>„</w:t>
      </w:r>
      <w:r w:rsidRPr="009E4744">
        <w:t xml:space="preserve">V letech 2008-9 </w:t>
      </w:r>
      <w:r w:rsidR="00985B88" w:rsidRPr="009E4744">
        <w:t>byly v jeskyni rekonstruovány chodníky, lávky, elektroinstalace a osvětlení.</w:t>
      </w:r>
      <w:r w:rsidR="00DC47D3">
        <w:t xml:space="preserve"> Odkaz objevitele Šamalíka se snaží průvodci </w:t>
      </w:r>
      <w:proofErr w:type="spellStart"/>
      <w:r w:rsidR="00DC47D3">
        <w:t>Balcarkou</w:t>
      </w:r>
      <w:proofErr w:type="spellEnd"/>
      <w:r w:rsidR="00DC47D3">
        <w:t xml:space="preserve"> předávat současným návštěvníkům,“ </w:t>
      </w:r>
      <w:r w:rsidR="00B702EA" w:rsidRPr="00B702EA">
        <w:t>dodává ředitel Správy jeskyní ČR Milan Jan Půček.</w:t>
      </w:r>
      <w:r w:rsidR="00DC47D3">
        <w:t xml:space="preserve"> </w:t>
      </w:r>
    </w:p>
    <w:p w14:paraId="066433B0" w14:textId="24738155" w:rsidR="00DC7752" w:rsidRPr="00523359" w:rsidRDefault="00E90B0E" w:rsidP="00923E61">
      <w:pPr>
        <w:spacing w:after="120" w:line="240" w:lineRule="auto"/>
        <w:ind w:right="-144"/>
        <w:rPr>
          <w:rStyle w:val="Hypertextovodkaz"/>
          <w:rFonts w:ascii="Calibri" w:hAnsi="Calibri" w:cs="Calibri"/>
          <w:color w:val="auto"/>
        </w:rPr>
      </w:pPr>
      <w:r w:rsidRPr="00523359">
        <w:rPr>
          <w:rStyle w:val="Hypertextovodkaz"/>
          <w:rFonts w:ascii="Calibri" w:hAnsi="Calibri" w:cs="Calibri"/>
          <w:color w:val="auto"/>
          <w:u w:val="none"/>
        </w:rPr>
        <w:t>V </w:t>
      </w:r>
      <w:r w:rsidR="00A36816">
        <w:rPr>
          <w:rStyle w:val="Hypertextovodkaz"/>
          <w:rFonts w:ascii="Calibri" w:hAnsi="Calibri" w:cs="Calibri"/>
          <w:color w:val="auto"/>
          <w:u w:val="none"/>
        </w:rPr>
        <w:t>dubnu</w:t>
      </w:r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 je jeskyně Balcarka otevřena </w:t>
      </w:r>
      <w:r w:rsidR="00A34AA4">
        <w:rPr>
          <w:rStyle w:val="Hypertextovodkaz"/>
          <w:rFonts w:ascii="Calibri" w:hAnsi="Calibri" w:cs="Calibri"/>
          <w:color w:val="auto"/>
          <w:u w:val="none"/>
        </w:rPr>
        <w:t xml:space="preserve">od úterý do neděle </w:t>
      </w:r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od </w:t>
      </w:r>
      <w:r w:rsidR="00A34AA4">
        <w:rPr>
          <w:rStyle w:val="Hypertextovodkaz"/>
          <w:rFonts w:ascii="Calibri" w:hAnsi="Calibri" w:cs="Calibri"/>
          <w:color w:val="auto"/>
          <w:u w:val="none"/>
        </w:rPr>
        <w:t>9:00</w:t>
      </w:r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 do 16:00</w:t>
      </w:r>
      <w:r w:rsidR="00A34AA4">
        <w:rPr>
          <w:rStyle w:val="Hypertextovodkaz"/>
          <w:rFonts w:ascii="Calibri" w:hAnsi="Calibri" w:cs="Calibri"/>
          <w:color w:val="auto"/>
          <w:u w:val="none"/>
        </w:rPr>
        <w:t xml:space="preserve">, o </w:t>
      </w:r>
      <w:r w:rsidR="00DC47D3">
        <w:rPr>
          <w:rStyle w:val="Hypertextovodkaz"/>
          <w:rFonts w:ascii="Calibri" w:hAnsi="Calibri" w:cs="Calibri"/>
          <w:color w:val="auto"/>
          <w:u w:val="none"/>
        </w:rPr>
        <w:t>velikonočních svát</w:t>
      </w:r>
      <w:r w:rsidR="00A34AA4">
        <w:rPr>
          <w:rStyle w:val="Hypertextovodkaz"/>
          <w:rFonts w:ascii="Calibri" w:hAnsi="Calibri" w:cs="Calibri"/>
          <w:color w:val="auto"/>
          <w:u w:val="none"/>
        </w:rPr>
        <w:t xml:space="preserve">cích i v pondělí. </w:t>
      </w:r>
      <w:r w:rsidR="00DC47D3">
        <w:rPr>
          <w:rStyle w:val="Hypertextovodkaz"/>
          <w:rFonts w:ascii="Calibri" w:hAnsi="Calibri" w:cs="Calibri"/>
          <w:color w:val="auto"/>
          <w:u w:val="none"/>
        </w:rPr>
        <w:t>O</w:t>
      </w:r>
      <w:r w:rsidR="005B6756" w:rsidRPr="00523359">
        <w:t xml:space="preserve">tevírací doba, </w:t>
      </w:r>
      <w:r w:rsidRPr="00523359">
        <w:t>příjezd</w:t>
      </w:r>
      <w:r w:rsidR="0079531F" w:rsidRPr="00523359">
        <w:t xml:space="preserve"> </w:t>
      </w:r>
      <w:r w:rsidR="005B6756" w:rsidRPr="00523359">
        <w:t>i</w:t>
      </w:r>
      <w:r w:rsidR="0079531F" w:rsidRPr="00523359">
        <w:t xml:space="preserve"> možnosti parkování jsou popsány na </w:t>
      </w:r>
      <w:r w:rsidR="0079531F" w:rsidRPr="00523359">
        <w:rPr>
          <w:rFonts w:ascii="Calibri" w:hAnsi="Calibri" w:cs="Calibri"/>
        </w:rPr>
        <w:t xml:space="preserve">webu </w:t>
      </w:r>
      <w:hyperlink r:id="rId7" w:history="1">
        <w:r w:rsidR="005B6756" w:rsidRPr="00523359">
          <w:rPr>
            <w:rStyle w:val="Hypertextovodkaz"/>
            <w:rFonts w:ascii="Calibri" w:hAnsi="Calibri" w:cs="Calibri"/>
            <w:color w:val="auto"/>
          </w:rPr>
          <w:t>balcarka.caves.cz</w:t>
        </w:r>
      </w:hyperlink>
      <w:r w:rsidR="0079531F" w:rsidRPr="00523359">
        <w:rPr>
          <w:rStyle w:val="Hypertextovodkaz"/>
          <w:rFonts w:ascii="Calibri" w:hAnsi="Calibri" w:cs="Calibri"/>
          <w:color w:val="auto"/>
        </w:rPr>
        <w:t xml:space="preserve">. </w:t>
      </w:r>
    </w:p>
    <w:p w14:paraId="4D1FAD4B" w14:textId="51CBC496" w:rsidR="00BD3201" w:rsidRPr="00523359" w:rsidRDefault="00145FF4" w:rsidP="00923E61">
      <w:pPr>
        <w:spacing w:after="120" w:line="240" w:lineRule="auto"/>
        <w:ind w:right="-144"/>
        <w:rPr>
          <w:rFonts w:ascii="Calibri" w:hAnsi="Calibri" w:cs="Calibri"/>
        </w:rPr>
      </w:pPr>
      <w:r w:rsidRPr="00523359">
        <w:rPr>
          <w:rFonts w:ascii="Calibri" w:hAnsi="Calibri" w:cs="Calibri"/>
        </w:rPr>
        <w:t>O a</w:t>
      </w:r>
      <w:r w:rsidR="00D531DE" w:rsidRPr="00523359">
        <w:rPr>
          <w:rFonts w:ascii="Calibri" w:hAnsi="Calibri" w:cs="Calibri"/>
        </w:rPr>
        <w:t xml:space="preserve">ktuálním dění </w:t>
      </w:r>
      <w:r w:rsidRPr="00523359">
        <w:rPr>
          <w:rFonts w:ascii="Calibri" w:hAnsi="Calibri" w:cs="Calibri"/>
        </w:rPr>
        <w:t>nejen v</w:t>
      </w:r>
      <w:r w:rsidR="00DC3E13" w:rsidRPr="00523359">
        <w:rPr>
          <w:rFonts w:ascii="Calibri" w:hAnsi="Calibri" w:cs="Calibri"/>
        </w:rPr>
        <w:t> tuzemských zpřístupněných jeskyních</w:t>
      </w:r>
      <w:r w:rsidRPr="00523359">
        <w:rPr>
          <w:rFonts w:ascii="Calibri" w:hAnsi="Calibri" w:cs="Calibri"/>
        </w:rPr>
        <w:t xml:space="preserve"> informuje </w:t>
      </w:r>
      <w:r w:rsidR="00523359">
        <w:rPr>
          <w:rFonts w:ascii="Calibri" w:hAnsi="Calibri" w:cs="Calibri"/>
        </w:rPr>
        <w:t>Správa jeskyní</w:t>
      </w:r>
      <w:r w:rsidR="00DC3E13" w:rsidRPr="00523359">
        <w:rPr>
          <w:rFonts w:ascii="Calibri" w:hAnsi="Calibri" w:cs="Calibri"/>
        </w:rPr>
        <w:t xml:space="preserve"> ČR </w:t>
      </w:r>
      <w:r w:rsidR="0079531F" w:rsidRPr="00523359">
        <w:rPr>
          <w:rFonts w:ascii="Calibri" w:hAnsi="Calibri" w:cs="Calibri"/>
        </w:rPr>
        <w:t xml:space="preserve">také </w:t>
      </w:r>
      <w:r w:rsidRPr="00523359">
        <w:rPr>
          <w:rFonts w:ascii="Calibri" w:hAnsi="Calibri" w:cs="Calibri"/>
        </w:rPr>
        <w:t>na webu</w:t>
      </w:r>
      <w:r w:rsidR="001D0484" w:rsidRPr="00523359">
        <w:rPr>
          <w:rFonts w:ascii="Calibri" w:hAnsi="Calibri" w:cs="Calibri"/>
        </w:rPr>
        <w:t xml:space="preserve"> </w:t>
      </w:r>
      <w:hyperlink r:id="rId8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523359">
        <w:rPr>
          <w:rFonts w:ascii="Calibri" w:hAnsi="Calibri" w:cs="Calibri"/>
        </w:rPr>
        <w:t xml:space="preserve"> i</w:t>
      </w:r>
      <w:r w:rsidR="00DC3E13" w:rsidRPr="00523359">
        <w:rPr>
          <w:rFonts w:ascii="Calibri" w:hAnsi="Calibri" w:cs="Calibri"/>
        </w:rPr>
        <w:t> </w:t>
      </w:r>
      <w:r w:rsidRPr="00523359">
        <w:rPr>
          <w:rFonts w:ascii="Calibri" w:hAnsi="Calibri" w:cs="Calibri"/>
        </w:rPr>
        <w:t>sociálních sítích</w:t>
      </w:r>
      <w:r w:rsidR="001D0484" w:rsidRPr="00523359">
        <w:rPr>
          <w:rFonts w:ascii="Calibri" w:hAnsi="Calibri" w:cs="Calibri"/>
        </w:rPr>
        <w:t xml:space="preserve"> </w:t>
      </w:r>
      <w:hyperlink r:id="rId9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,</w:t>
      </w:r>
      <w:r w:rsidRPr="00523359">
        <w:rPr>
          <w:rFonts w:ascii="Calibri" w:hAnsi="Calibri" w:cs="Calibri"/>
        </w:rPr>
        <w:t xml:space="preserve"> </w:t>
      </w:r>
      <w:hyperlink r:id="rId10" w:history="1">
        <w:r w:rsidRPr="00523359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 xml:space="preserve"> a </w:t>
      </w:r>
      <w:hyperlink r:id="rId11" w:history="1">
        <w:r w:rsidR="00D6731E" w:rsidRPr="00523359">
          <w:rPr>
            <w:rStyle w:val="Hypertextovodkaz"/>
            <w:rFonts w:ascii="Calibri" w:hAnsi="Calibri" w:cs="Calibri"/>
            <w:color w:val="auto"/>
          </w:rPr>
          <w:t>twitter.com/</w:t>
        </w:r>
        <w:proofErr w:type="spellStart"/>
        <w:r w:rsidR="00D6731E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.</w:t>
      </w:r>
    </w:p>
    <w:p w14:paraId="53480597" w14:textId="64B4AD26" w:rsidR="00770720" w:rsidRPr="00523359" w:rsidRDefault="00DC3E13" w:rsidP="00E85516">
      <w:pPr>
        <w:spacing w:before="180" w:after="60"/>
        <w:ind w:right="-142"/>
        <w:rPr>
          <w:i/>
          <w:sz w:val="21"/>
          <w:szCs w:val="21"/>
        </w:rPr>
      </w:pPr>
      <w:r w:rsidRPr="00523359">
        <w:rPr>
          <w:i/>
          <w:sz w:val="21"/>
          <w:szCs w:val="21"/>
        </w:rPr>
        <w:br/>
      </w:r>
      <w:r w:rsidR="00BD3201" w:rsidRPr="00523359">
        <w:rPr>
          <w:i/>
          <w:sz w:val="21"/>
          <w:szCs w:val="21"/>
        </w:rPr>
        <w:t xml:space="preserve">Kontakt: </w:t>
      </w:r>
      <w:r w:rsidR="00E85516" w:rsidRPr="00523359">
        <w:br/>
      </w:r>
      <w:r w:rsidR="00BD3201" w:rsidRPr="00523359">
        <w:rPr>
          <w:i/>
          <w:sz w:val="21"/>
          <w:szCs w:val="21"/>
        </w:rPr>
        <w:t xml:space="preserve">Mgr. Pavel Gejdoš, </w:t>
      </w:r>
      <w:r w:rsidR="004B3822" w:rsidRPr="00523359">
        <w:rPr>
          <w:i/>
          <w:sz w:val="21"/>
          <w:szCs w:val="21"/>
        </w:rPr>
        <w:t>PR</w:t>
      </w:r>
      <w:r w:rsidR="00BD3201" w:rsidRPr="00523359">
        <w:rPr>
          <w:i/>
          <w:sz w:val="21"/>
          <w:szCs w:val="21"/>
        </w:rPr>
        <w:t xml:space="preserve"> SJ</w:t>
      </w:r>
      <w:r w:rsidR="001D0484" w:rsidRPr="00523359">
        <w:rPr>
          <w:i/>
          <w:sz w:val="21"/>
          <w:szCs w:val="21"/>
        </w:rPr>
        <w:t xml:space="preserve"> </w:t>
      </w:r>
      <w:r w:rsidR="00BD3201" w:rsidRPr="00523359">
        <w:rPr>
          <w:i/>
          <w:sz w:val="21"/>
          <w:szCs w:val="21"/>
        </w:rPr>
        <w:t xml:space="preserve">ČR, e-mail: </w:t>
      </w:r>
      <w:hyperlink r:id="rId12" w:history="1">
        <w:r w:rsidR="00BD3201" w:rsidRPr="00523359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523359">
        <w:rPr>
          <w:i/>
          <w:sz w:val="21"/>
          <w:szCs w:val="21"/>
        </w:rPr>
        <w:t>, tel.: 724 678</w:t>
      </w:r>
      <w:r w:rsidR="00D24FF0" w:rsidRPr="00523359">
        <w:rPr>
          <w:i/>
          <w:sz w:val="21"/>
          <w:szCs w:val="21"/>
        </w:rPr>
        <w:t> </w:t>
      </w:r>
      <w:r w:rsidR="00BD3201" w:rsidRPr="00523359">
        <w:rPr>
          <w:i/>
          <w:sz w:val="21"/>
          <w:szCs w:val="21"/>
        </w:rPr>
        <w:t>153</w:t>
      </w:r>
      <w:r w:rsidR="00D24FF0" w:rsidRPr="00523359">
        <w:rPr>
          <w:i/>
          <w:sz w:val="21"/>
          <w:szCs w:val="21"/>
        </w:rPr>
        <w:br/>
        <w:t xml:space="preserve">Mgr. Eva Hebelková, vedoucí jeskyně Balcarka, e-mail </w:t>
      </w:r>
      <w:hyperlink r:id="rId13" w:history="1">
        <w:r w:rsidR="00D24FF0" w:rsidRPr="00523359">
          <w:rPr>
            <w:rStyle w:val="Hypertextovodkaz"/>
            <w:i/>
            <w:color w:val="auto"/>
            <w:sz w:val="21"/>
            <w:szCs w:val="21"/>
          </w:rPr>
          <w:t>hebelkova@caves.cz</w:t>
        </w:r>
      </w:hyperlink>
    </w:p>
    <w:p w14:paraId="09B51F65" w14:textId="77777777" w:rsidR="00D24FF0" w:rsidRPr="00523359" w:rsidRDefault="00D24FF0" w:rsidP="00E85516">
      <w:pPr>
        <w:spacing w:before="180" w:after="60"/>
        <w:ind w:right="-142"/>
        <w:rPr>
          <w:i/>
          <w:sz w:val="21"/>
          <w:szCs w:val="21"/>
        </w:rPr>
      </w:pPr>
    </w:p>
    <w:sectPr w:rsidR="00D24FF0" w:rsidRPr="00523359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DD2" w14:textId="77777777" w:rsidR="00184632" w:rsidRDefault="00184632" w:rsidP="009A7EA8">
      <w:pPr>
        <w:spacing w:after="0" w:line="240" w:lineRule="auto"/>
      </w:pPr>
      <w:r>
        <w:separator/>
      </w:r>
    </w:p>
  </w:endnote>
  <w:endnote w:type="continuationSeparator" w:id="0">
    <w:p w14:paraId="7E40F3F3" w14:textId="77777777" w:rsidR="00184632" w:rsidRDefault="0018463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E8B9" w14:textId="77777777" w:rsidR="00184632" w:rsidRDefault="00184632" w:rsidP="009A7EA8">
      <w:pPr>
        <w:spacing w:after="0" w:line="240" w:lineRule="auto"/>
      </w:pPr>
      <w:r>
        <w:separator/>
      </w:r>
    </w:p>
  </w:footnote>
  <w:footnote w:type="continuationSeparator" w:id="0">
    <w:p w14:paraId="04461A5B" w14:textId="77777777" w:rsidR="00184632" w:rsidRDefault="0018463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4775F"/>
    <w:rsid w:val="00056CB3"/>
    <w:rsid w:val="000741F5"/>
    <w:rsid w:val="000819CC"/>
    <w:rsid w:val="000B670D"/>
    <w:rsid w:val="000B7E96"/>
    <w:rsid w:val="000E0619"/>
    <w:rsid w:val="000E700D"/>
    <w:rsid w:val="000F3D93"/>
    <w:rsid w:val="0010422D"/>
    <w:rsid w:val="00145FF4"/>
    <w:rsid w:val="00167C72"/>
    <w:rsid w:val="001711A2"/>
    <w:rsid w:val="00184632"/>
    <w:rsid w:val="001932DA"/>
    <w:rsid w:val="001B36F3"/>
    <w:rsid w:val="001D0484"/>
    <w:rsid w:val="001E05EF"/>
    <w:rsid w:val="00204477"/>
    <w:rsid w:val="00224F8B"/>
    <w:rsid w:val="00232B53"/>
    <w:rsid w:val="00247BF0"/>
    <w:rsid w:val="0025503F"/>
    <w:rsid w:val="00260AA9"/>
    <w:rsid w:val="0027777C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7724A"/>
    <w:rsid w:val="004830C8"/>
    <w:rsid w:val="0049262E"/>
    <w:rsid w:val="004A55E6"/>
    <w:rsid w:val="004A6FC7"/>
    <w:rsid w:val="004B3822"/>
    <w:rsid w:val="004B5C98"/>
    <w:rsid w:val="004B72DD"/>
    <w:rsid w:val="004C469E"/>
    <w:rsid w:val="004D422F"/>
    <w:rsid w:val="004F4D85"/>
    <w:rsid w:val="005141A0"/>
    <w:rsid w:val="00514E12"/>
    <w:rsid w:val="00522614"/>
    <w:rsid w:val="00523359"/>
    <w:rsid w:val="00541AB6"/>
    <w:rsid w:val="00550AC7"/>
    <w:rsid w:val="00565867"/>
    <w:rsid w:val="00566A82"/>
    <w:rsid w:val="00591567"/>
    <w:rsid w:val="005A1C1A"/>
    <w:rsid w:val="005A76AA"/>
    <w:rsid w:val="005B6756"/>
    <w:rsid w:val="005E09E5"/>
    <w:rsid w:val="006037AD"/>
    <w:rsid w:val="0060546F"/>
    <w:rsid w:val="006253FD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0A11"/>
    <w:rsid w:val="007C3A27"/>
    <w:rsid w:val="007D0B29"/>
    <w:rsid w:val="007E4802"/>
    <w:rsid w:val="007F2D57"/>
    <w:rsid w:val="008051AD"/>
    <w:rsid w:val="0080687E"/>
    <w:rsid w:val="00831F07"/>
    <w:rsid w:val="00856211"/>
    <w:rsid w:val="00856E93"/>
    <w:rsid w:val="00861436"/>
    <w:rsid w:val="00867DF4"/>
    <w:rsid w:val="008762DC"/>
    <w:rsid w:val="008809B5"/>
    <w:rsid w:val="008867BC"/>
    <w:rsid w:val="008B1306"/>
    <w:rsid w:val="008C0702"/>
    <w:rsid w:val="008C185E"/>
    <w:rsid w:val="008D5F97"/>
    <w:rsid w:val="008E4CA0"/>
    <w:rsid w:val="008E4ED4"/>
    <w:rsid w:val="00923E61"/>
    <w:rsid w:val="00926324"/>
    <w:rsid w:val="00934066"/>
    <w:rsid w:val="00941BC5"/>
    <w:rsid w:val="00950EBB"/>
    <w:rsid w:val="009647D9"/>
    <w:rsid w:val="00972D06"/>
    <w:rsid w:val="00973929"/>
    <w:rsid w:val="00974866"/>
    <w:rsid w:val="00981E2A"/>
    <w:rsid w:val="00985B88"/>
    <w:rsid w:val="0099097F"/>
    <w:rsid w:val="00994E15"/>
    <w:rsid w:val="009A7EA8"/>
    <w:rsid w:val="009D2BEF"/>
    <w:rsid w:val="009E4744"/>
    <w:rsid w:val="009F14C8"/>
    <w:rsid w:val="009F4FC9"/>
    <w:rsid w:val="00A20010"/>
    <w:rsid w:val="00A3071C"/>
    <w:rsid w:val="00A34AA4"/>
    <w:rsid w:val="00A36481"/>
    <w:rsid w:val="00A36816"/>
    <w:rsid w:val="00A82700"/>
    <w:rsid w:val="00A9635B"/>
    <w:rsid w:val="00AB1965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ED"/>
    <w:rsid w:val="00B620F3"/>
    <w:rsid w:val="00B702EA"/>
    <w:rsid w:val="00B80BE2"/>
    <w:rsid w:val="00B8199C"/>
    <w:rsid w:val="00B8481C"/>
    <w:rsid w:val="00B95C32"/>
    <w:rsid w:val="00BA1043"/>
    <w:rsid w:val="00BA5A61"/>
    <w:rsid w:val="00BD3201"/>
    <w:rsid w:val="00BD33ED"/>
    <w:rsid w:val="00BF78FB"/>
    <w:rsid w:val="00C42514"/>
    <w:rsid w:val="00C53995"/>
    <w:rsid w:val="00C804EF"/>
    <w:rsid w:val="00C92C29"/>
    <w:rsid w:val="00CA63B2"/>
    <w:rsid w:val="00CC364E"/>
    <w:rsid w:val="00D24FF0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47D3"/>
    <w:rsid w:val="00DC7752"/>
    <w:rsid w:val="00DE6666"/>
    <w:rsid w:val="00E128D1"/>
    <w:rsid w:val="00E23ED6"/>
    <w:rsid w:val="00E247C3"/>
    <w:rsid w:val="00E27095"/>
    <w:rsid w:val="00E31489"/>
    <w:rsid w:val="00E81639"/>
    <w:rsid w:val="00E85516"/>
    <w:rsid w:val="00E90B0E"/>
    <w:rsid w:val="00EC3B75"/>
    <w:rsid w:val="00EE0E8D"/>
    <w:rsid w:val="00F02D3A"/>
    <w:rsid w:val="00F06DA8"/>
    <w:rsid w:val="00F15494"/>
    <w:rsid w:val="00F161B3"/>
    <w:rsid w:val="00F2646E"/>
    <w:rsid w:val="00F53C5C"/>
    <w:rsid w:val="00F95B14"/>
    <w:rsid w:val="00FA076E"/>
    <w:rsid w:val="00FA314D"/>
    <w:rsid w:val="00FC0DD2"/>
    <w:rsid w:val="00FC5B5C"/>
    <w:rsid w:val="00FD57AA"/>
    <w:rsid w:val="00FD6513"/>
    <w:rsid w:val="00FD77CF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E70284C-CA3F-4650-B704-719FEC5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yperlink" Target="mailto:hebelk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carka.caves.cz/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Josef_%C5%A0amal%C3%ADk" TargetMode="External"/><Relationship Id="rId11" Type="http://schemas.openxmlformats.org/officeDocument/2006/relationships/hyperlink" Target="http://twitter.com/jeskynec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nstagram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jeskyne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5</cp:revision>
  <dcterms:created xsi:type="dcterms:W3CDTF">2025-04-16T08:55:00Z</dcterms:created>
  <dcterms:modified xsi:type="dcterms:W3CDTF">2025-04-16T15:39:00Z</dcterms:modified>
</cp:coreProperties>
</file>