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12F85" w14:textId="63C06663" w:rsidR="00856211" w:rsidRPr="00D1288C" w:rsidRDefault="0086060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Mikulov</w:t>
      </w:r>
      <w:r w:rsidR="00856211" w:rsidRPr="00D128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6</w:t>
      </w:r>
      <w:r w:rsidR="00921524" w:rsidRPr="00D1288C">
        <w:rPr>
          <w:rFonts w:ascii="Calibri" w:hAnsi="Calibri" w:cs="Calibri"/>
        </w:rPr>
        <w:t xml:space="preserve">. </w:t>
      </w:r>
      <w:r w:rsidR="00C521B6">
        <w:rPr>
          <w:rFonts w:ascii="Calibri" w:hAnsi="Calibri" w:cs="Calibri"/>
        </w:rPr>
        <w:t>listopadu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C521B6">
        <w:rPr>
          <w:rFonts w:ascii="Calibri" w:hAnsi="Calibri" w:cs="Calibri"/>
        </w:rPr>
        <w:t>4</w:t>
      </w:r>
    </w:p>
    <w:p w14:paraId="27D8DE01" w14:textId="79407D07" w:rsidR="00770720" w:rsidRPr="00D1288C" w:rsidRDefault="00C521B6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 w:rsidRPr="00C521B6">
        <w:rPr>
          <w:rFonts w:ascii="Calibri" w:hAnsi="Calibri" w:cs="Calibri"/>
          <w:b/>
          <w:sz w:val="28"/>
          <w:szCs w:val="28"/>
        </w:rPr>
        <w:t>Záchranu lidí z hloubek cvičili hasiči v jeskyni Na Turoldu v Mikulově</w:t>
      </w:r>
      <w:r w:rsidR="006E01E6">
        <w:rPr>
          <w:rFonts w:ascii="Calibri" w:hAnsi="Calibri" w:cs="Calibri"/>
          <w:b/>
          <w:sz w:val="28"/>
          <w:szCs w:val="28"/>
        </w:rPr>
        <w:t xml:space="preserve">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089A39A7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Taktické cvičení jednotek dobrovolných a profesionálních hasičů zažila v úterý 5. listopadu 2024 Jeskyně Na Turoldu v Mikulově. Zaměřené bylo na prověření akceschopnosti, dojezdových časů a součinnosti při vyhlášení 1. stupně požárního poplachu. Součástí bylo testování dostupných prostředků pro záchranu osob z hloubky a transport pacientů z jeskyně. Akce se účastnily jednotky z různých regionů včetně přeshraniční spolupráce s rakouskou jednotkou </w:t>
      </w:r>
      <w:proofErr w:type="spell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Feuerwehr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Drasenhofen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. Tématem byl nácvik vyhledání a záchrany osob v těžko přístupném terénu, zahrnující simulaci pádu jeskyňářů.</w:t>
      </w:r>
    </w:p>
    <w:p w14:paraId="181F950A" w14:textId="5397CA83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Fotky z</w:t>
      </w:r>
      <w:r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 </w:t>
      </w:r>
      <w:r w:rsidRPr="00C521B6">
        <w:rPr>
          <w:rFonts w:ascii="Calibri" w:eastAsia="Times New Roman" w:hAnsi="Calibri" w:cs="Times New Roman"/>
          <w:b/>
          <w:bCs/>
          <w:color w:val="000000"/>
          <w:bdr w:val="none" w:sz="0" w:space="0" w:color="auto" w:frame="1"/>
          <w:lang w:eastAsia="cs-CZ"/>
        </w:rPr>
        <w:t>akce</w:t>
      </w: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jsou k vidění n</w:t>
      </w:r>
      <w:r w:rsidRPr="00661B38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a </w:t>
      </w:r>
      <w:hyperlink r:id="rId6" w:history="1">
        <w:r w:rsidRPr="00661B38">
          <w:rPr>
            <w:rStyle w:val="Hypertextovodkaz"/>
            <w:rFonts w:ascii="Calibri" w:eastAsia="Times New Roman" w:hAnsi="Calibri" w:cs="Times New Roman"/>
            <w:color w:val="auto"/>
            <w:bdr w:val="none" w:sz="0" w:space="0" w:color="auto" w:frame="1"/>
            <w:lang w:eastAsia="cs-CZ"/>
          </w:rPr>
          <w:t>caves.cz/navstivte-jeskyne/jeskyne-na-turoldu/jeskyne-na-turoldu-fotogalerie/hasicske-cviceni-zachrany-lidi</w:t>
        </w:r>
      </w:hyperlink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br/>
      </w: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Foto Jaroslav Šanda/Správa jeskyní ČR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</w:p>
    <w:p w14:paraId="644A8F96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Cvičení se účastnily jednotky HZS JHM ÚO </w:t>
      </w:r>
      <w:proofErr w:type="gram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Břeclav - HS</w:t>
      </w:r>
      <w:proofErr w:type="gram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Mikulov v součinnosti s jednotkami JSDH Březí, JSDH Sedlec, JSDH Perná a JSDH Milovice. Cvičení se rovněž aktivně účastnila jednotka </w:t>
      </w:r>
      <w:proofErr w:type="spell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Feuerwehr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proofErr w:type="spell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Drasenhofen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čímž celá akce získala rozměr přeshraniční spolupráce.</w:t>
      </w:r>
    </w:p>
    <w:p w14:paraId="1B735A37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Prostředí zásahu bylo pro zúčastněné hasiče obtížné a zahrnovalo skalnaté, prašné a těsné prostory. Tématem cvičení byl nácvik vyhledání osob v jeskynních prostorách, poskytnutí předlékařské první pomoci a transport osob v těžko přístupném terénu Jeskyně na Turoldu.</w:t>
      </w:r>
    </w:p>
    <w:p w14:paraId="3358B8F6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Námětem cvičení bylo vyproštění skupiny tří amatérských jeskyňářů, kteří si počínali tak neopatrně, že došlo k pádu dvou z nich do prohlubně. Tímto si způsobili zranění, které jim neumožnilo dostat se z jeskyně ven vlastními silami. Zbývající člen se vydal pro pomoc a po výstupu z podzemí zavolal na číslo 112.</w:t>
      </w:r>
    </w:p>
    <w:p w14:paraId="6DBC8C0F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Tímto telefonátem bylo celé cvičení v 16 hodin odstartováno. Pod dohledem velitele zásahu byl po příjezdu jednotek zahájen průzkum dané lokality jeskyně a bylo prováděno vyhledání osob v jeskyni. Další přijíždějící jednotky se hlásily veliteli zásahu a přidávaly se k průzkumné a pátrací činnosti. Po lokalizaci a fixaci zraněných mohl začít transport osob z jeskyně. Všechny zasahující skupiny se průběžně podílely na pomoci s transportem zraněných.</w:t>
      </w:r>
    </w:p>
    <w:p w14:paraId="7555FB5B" w14:textId="77777777" w:rsidR="00C521B6" w:rsidRPr="00C521B6" w:rsidRDefault="00C521B6" w:rsidP="00C521B6">
      <w:pPr>
        <w:spacing w:after="120"/>
        <w:ind w:right="-142"/>
        <w:rPr>
          <w:rFonts w:ascii="Calibri" w:eastAsia="Times New Roman" w:hAnsi="Calibri" w:cs="Times New Roman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Zpestřením scénáře byla dynamická změna počtu zraněných a rozšíření pátrání. Vyproštění čtyř osob (ženy, dospělého muže, dítěte a mladého muže) a předání do následné péče zabralo necelých 90 minut i přesto, že </w:t>
      </w:r>
      <w:r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>jeden z figurantů byl velmi urostlé postavy, což prověřilo fyzické síly záchranářů.</w:t>
      </w:r>
    </w:p>
    <w:p w14:paraId="44E74732" w14:textId="417A4FD7" w:rsidR="00C521B6" w:rsidRPr="00C521B6" w:rsidRDefault="00C521B6" w:rsidP="00C521B6">
      <w:pPr>
        <w:spacing w:after="40"/>
        <w:ind w:right="-142"/>
        <w:rPr>
          <w:rFonts w:ascii="Calibri" w:eastAsia="Times New Roman" w:hAnsi="Calibri" w:cs="Times New Roman"/>
          <w:bdr w:val="none" w:sz="0" w:space="0" w:color="auto" w:frame="1"/>
          <w:lang w:eastAsia="cs-CZ"/>
        </w:rPr>
      </w:pPr>
      <w:r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>Pro veřejnost je</w:t>
      </w:r>
      <w:r w:rsidRPr="00C521B6">
        <w:rPr>
          <w:rFonts w:ascii="Calibri" w:eastAsia="Times New Roman" w:hAnsi="Calibri" w:cs="Times New Roman"/>
          <w:b/>
          <w:bCs/>
          <w:bdr w:val="none" w:sz="0" w:space="0" w:color="auto" w:frame="1"/>
          <w:lang w:eastAsia="cs-CZ"/>
        </w:rPr>
        <w:t xml:space="preserve"> jeskyně Na </w:t>
      </w:r>
      <w:proofErr w:type="spellStart"/>
      <w:r w:rsidRPr="00C521B6">
        <w:rPr>
          <w:rFonts w:ascii="Calibri" w:eastAsia="Times New Roman" w:hAnsi="Calibri" w:cs="Times New Roman"/>
          <w:b/>
          <w:bCs/>
          <w:bdr w:val="none" w:sz="0" w:space="0" w:color="auto" w:frame="1"/>
          <w:lang w:eastAsia="cs-CZ"/>
        </w:rPr>
        <w:t>Turoldu</w:t>
      </w:r>
      <w:r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>v</w:t>
      </w:r>
      <w:proofErr w:type="spellEnd"/>
      <w:r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krasovém lomu pod Pálavou Mikulově otevřena do 15. listopadu. Pak se do konce března zavře kvůli ochraně zimujících netopýrů. Více o této jeskyni s vzácnou korálovou výzdobou, která spolu s jeskyní Liščí díra tvoří přes 3 kilometry dlouhý labyrint chodeb, je na webu </w:t>
      </w:r>
      <w:hyperlink r:id="rId7" w:history="1">
        <w:r w:rsidRPr="00C521B6">
          <w:rPr>
            <w:rStyle w:val="Hypertextovodkaz"/>
            <w:rFonts w:ascii="Calibri" w:eastAsia="Times New Roman" w:hAnsi="Calibri" w:cs="Times New Roman"/>
            <w:color w:val="auto"/>
            <w:bdr w:val="none" w:sz="0" w:space="0" w:color="auto" w:frame="1"/>
            <w:lang w:eastAsia="cs-CZ"/>
          </w:rPr>
          <w:t>naturoldu.caves.cz</w:t>
        </w:r>
      </w:hyperlink>
    </w:p>
    <w:p w14:paraId="3F0187CC" w14:textId="6FF862D0" w:rsidR="00731C39" w:rsidRPr="00D1288C" w:rsidRDefault="009443F6" w:rsidP="006E01E6">
      <w:pPr>
        <w:spacing w:after="40"/>
        <w:ind w:right="-142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D1288C">
        <w:rPr>
          <w:rFonts w:ascii="Calibri" w:hAnsi="Calibri"/>
          <w:i/>
          <w:sz w:val="21"/>
          <w:szCs w:val="21"/>
        </w:rPr>
        <w:t>PR</w:t>
      </w:r>
      <w:r w:rsidR="00BD3201" w:rsidRPr="00D1288C">
        <w:rPr>
          <w:rFonts w:ascii="Calibri" w:hAnsi="Calibri"/>
          <w:i/>
          <w:sz w:val="21"/>
          <w:szCs w:val="21"/>
        </w:rPr>
        <w:t xml:space="preserve"> SJ</w:t>
      </w:r>
      <w:r w:rsidR="001D0484" w:rsidRPr="00D1288C">
        <w:rPr>
          <w:rFonts w:ascii="Calibri" w:hAnsi="Calibri"/>
          <w:i/>
          <w:sz w:val="21"/>
          <w:szCs w:val="21"/>
        </w:rPr>
        <w:t xml:space="preserve"> </w:t>
      </w:r>
      <w:r w:rsidR="00BD3201" w:rsidRPr="00D1288C">
        <w:rPr>
          <w:rFonts w:ascii="Calibri" w:hAnsi="Calibri"/>
          <w:i/>
          <w:sz w:val="21"/>
          <w:szCs w:val="21"/>
        </w:rPr>
        <w:t xml:space="preserve">ČR, e-mail: </w:t>
      </w:r>
      <w:hyperlink r:id="rId8" w:history="1">
        <w:r w:rsidR="00BD3201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D1288C">
        <w:rPr>
          <w:rFonts w:ascii="Calibri" w:hAnsi="Calibri"/>
          <w:i/>
          <w:sz w:val="21"/>
          <w:szCs w:val="21"/>
        </w:rPr>
        <w:t>, tel.</w:t>
      </w:r>
      <w:r w:rsidR="00BD3201" w:rsidRPr="00D1288C">
        <w:rPr>
          <w:rFonts w:ascii="Calibri" w:hAnsi="Calibri"/>
          <w:i/>
          <w:sz w:val="21"/>
          <w:szCs w:val="21"/>
        </w:rPr>
        <w:t xml:space="preserve"> 724 678</w:t>
      </w:r>
      <w:r w:rsidR="00731C39" w:rsidRPr="00D1288C">
        <w:rPr>
          <w:rFonts w:ascii="Calibri" w:hAnsi="Calibri"/>
          <w:i/>
          <w:sz w:val="21"/>
          <w:szCs w:val="21"/>
        </w:rPr>
        <w:t> </w:t>
      </w:r>
      <w:r w:rsidR="00BD3201" w:rsidRPr="00D1288C">
        <w:rPr>
          <w:rFonts w:ascii="Calibri" w:hAnsi="Calibri"/>
          <w:i/>
          <w:sz w:val="21"/>
          <w:szCs w:val="21"/>
        </w:rPr>
        <w:t>153</w:t>
      </w:r>
      <w:r w:rsidR="00731C39" w:rsidRPr="00D1288C">
        <w:rPr>
          <w:rFonts w:ascii="Calibri" w:hAnsi="Calibri"/>
          <w:i/>
          <w:sz w:val="21"/>
          <w:szCs w:val="21"/>
        </w:rPr>
        <w:t xml:space="preserve">, </w:t>
      </w:r>
      <w:hyperlink r:id="rId9" w:history="1">
        <w:r w:rsidR="00731C39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>
        <w:rPr>
          <w:rFonts w:ascii="Calibri" w:hAnsi="Calibri"/>
          <w:i/>
          <w:sz w:val="21"/>
          <w:szCs w:val="21"/>
        </w:rPr>
        <w:t xml:space="preserve"> </w:t>
      </w:r>
      <w:r w:rsidR="00C521B6">
        <w:rPr>
          <w:rFonts w:ascii="Calibri" w:hAnsi="Calibri"/>
          <w:i/>
          <w:sz w:val="21"/>
          <w:szCs w:val="21"/>
        </w:rPr>
        <w:t xml:space="preserve"> </w:t>
      </w:r>
    </w:p>
    <w:sectPr w:rsidR="00731C39" w:rsidRPr="00D1288C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AD588" w14:textId="77777777" w:rsidR="008A241D" w:rsidRDefault="008A241D" w:rsidP="009A7EA8">
      <w:pPr>
        <w:spacing w:after="0" w:line="240" w:lineRule="auto"/>
      </w:pPr>
      <w:r>
        <w:separator/>
      </w:r>
    </w:p>
  </w:endnote>
  <w:endnote w:type="continuationSeparator" w:id="0">
    <w:p w14:paraId="4E08725E" w14:textId="77777777" w:rsidR="008A241D" w:rsidRDefault="008A241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169D9" w14:textId="77777777" w:rsidR="008A241D" w:rsidRDefault="008A241D" w:rsidP="009A7EA8">
      <w:pPr>
        <w:spacing w:after="0" w:line="240" w:lineRule="auto"/>
      </w:pPr>
      <w:r>
        <w:separator/>
      </w:r>
    </w:p>
  </w:footnote>
  <w:footnote w:type="continuationSeparator" w:id="0">
    <w:p w14:paraId="4FEDD1C2" w14:textId="77777777" w:rsidR="008A241D" w:rsidRDefault="008A241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1A83"/>
    <w:rsid w:val="00022743"/>
    <w:rsid w:val="00024FD9"/>
    <w:rsid w:val="000261DF"/>
    <w:rsid w:val="00031E96"/>
    <w:rsid w:val="000337A9"/>
    <w:rsid w:val="00034F39"/>
    <w:rsid w:val="000450AA"/>
    <w:rsid w:val="00056CB3"/>
    <w:rsid w:val="000741F5"/>
    <w:rsid w:val="00081092"/>
    <w:rsid w:val="000819CC"/>
    <w:rsid w:val="000B670D"/>
    <w:rsid w:val="000B7E96"/>
    <w:rsid w:val="000E06A6"/>
    <w:rsid w:val="000E61A2"/>
    <w:rsid w:val="000F3D93"/>
    <w:rsid w:val="0010422D"/>
    <w:rsid w:val="00116C1D"/>
    <w:rsid w:val="00141487"/>
    <w:rsid w:val="00145FF4"/>
    <w:rsid w:val="001955F0"/>
    <w:rsid w:val="001C4604"/>
    <w:rsid w:val="001D0484"/>
    <w:rsid w:val="001E05EF"/>
    <w:rsid w:val="001F4F6E"/>
    <w:rsid w:val="00204477"/>
    <w:rsid w:val="00215306"/>
    <w:rsid w:val="00232B53"/>
    <w:rsid w:val="00240385"/>
    <w:rsid w:val="0024177B"/>
    <w:rsid w:val="00242309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96860"/>
    <w:rsid w:val="002A7790"/>
    <w:rsid w:val="002B2E00"/>
    <w:rsid w:val="002B7434"/>
    <w:rsid w:val="002C0652"/>
    <w:rsid w:val="002C0A90"/>
    <w:rsid w:val="002C164B"/>
    <w:rsid w:val="002D568D"/>
    <w:rsid w:val="002E18BA"/>
    <w:rsid w:val="00301AE9"/>
    <w:rsid w:val="00307F63"/>
    <w:rsid w:val="003265BC"/>
    <w:rsid w:val="00327CE2"/>
    <w:rsid w:val="00332F31"/>
    <w:rsid w:val="00343687"/>
    <w:rsid w:val="0035471F"/>
    <w:rsid w:val="003564B9"/>
    <w:rsid w:val="003601B0"/>
    <w:rsid w:val="0037452B"/>
    <w:rsid w:val="00383ED1"/>
    <w:rsid w:val="003A6B4F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D0CD2"/>
    <w:rsid w:val="005E73CB"/>
    <w:rsid w:val="0060108F"/>
    <w:rsid w:val="0060546F"/>
    <w:rsid w:val="0063342D"/>
    <w:rsid w:val="0063474D"/>
    <w:rsid w:val="00661B38"/>
    <w:rsid w:val="006921AB"/>
    <w:rsid w:val="006A255C"/>
    <w:rsid w:val="006A461A"/>
    <w:rsid w:val="006B055A"/>
    <w:rsid w:val="006B33E7"/>
    <w:rsid w:val="006B3E2D"/>
    <w:rsid w:val="006B79DF"/>
    <w:rsid w:val="006C3596"/>
    <w:rsid w:val="006E01E6"/>
    <w:rsid w:val="0070140B"/>
    <w:rsid w:val="00702421"/>
    <w:rsid w:val="0072717D"/>
    <w:rsid w:val="00731C39"/>
    <w:rsid w:val="00747397"/>
    <w:rsid w:val="00752614"/>
    <w:rsid w:val="00761C90"/>
    <w:rsid w:val="00770720"/>
    <w:rsid w:val="00772697"/>
    <w:rsid w:val="0078079C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60603"/>
    <w:rsid w:val="008762DC"/>
    <w:rsid w:val="00876862"/>
    <w:rsid w:val="008867BC"/>
    <w:rsid w:val="008869CF"/>
    <w:rsid w:val="008A241D"/>
    <w:rsid w:val="008B1306"/>
    <w:rsid w:val="008D5F97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9D5122"/>
    <w:rsid w:val="00A00951"/>
    <w:rsid w:val="00A36481"/>
    <w:rsid w:val="00A46F84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27648"/>
    <w:rsid w:val="00B31812"/>
    <w:rsid w:val="00B333B9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15512"/>
    <w:rsid w:val="00C21756"/>
    <w:rsid w:val="00C30C44"/>
    <w:rsid w:val="00C42514"/>
    <w:rsid w:val="00C47935"/>
    <w:rsid w:val="00C521B6"/>
    <w:rsid w:val="00C52AB5"/>
    <w:rsid w:val="00C62E76"/>
    <w:rsid w:val="00C657C3"/>
    <w:rsid w:val="00C65DA7"/>
    <w:rsid w:val="00C670FC"/>
    <w:rsid w:val="00C75C7B"/>
    <w:rsid w:val="00C804EF"/>
    <w:rsid w:val="00C81B81"/>
    <w:rsid w:val="00CA55CA"/>
    <w:rsid w:val="00CA7E90"/>
    <w:rsid w:val="00CC364E"/>
    <w:rsid w:val="00CC4427"/>
    <w:rsid w:val="00CC4E9B"/>
    <w:rsid w:val="00CD72F3"/>
    <w:rsid w:val="00D1288C"/>
    <w:rsid w:val="00D312AE"/>
    <w:rsid w:val="00D434FF"/>
    <w:rsid w:val="00D531DE"/>
    <w:rsid w:val="00D64EB8"/>
    <w:rsid w:val="00D8157B"/>
    <w:rsid w:val="00D8360E"/>
    <w:rsid w:val="00DA3880"/>
    <w:rsid w:val="00DB3B5B"/>
    <w:rsid w:val="00DB3C08"/>
    <w:rsid w:val="00DD34C5"/>
    <w:rsid w:val="00DD59EB"/>
    <w:rsid w:val="00DE6666"/>
    <w:rsid w:val="00E105C6"/>
    <w:rsid w:val="00E27095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94A44"/>
    <w:rsid w:val="00F95B14"/>
    <w:rsid w:val="00FA314D"/>
    <w:rsid w:val="00FB304E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64175040-EFD0-4E33-97B2-A9D8B0AF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  <w:style w:type="character" w:styleId="Nevyeenzmnka">
    <w:name w:val="Unresolved Mention"/>
    <w:basedOn w:val="Standardnpsmoodstavce"/>
    <w:uiPriority w:val="99"/>
    <w:semiHidden/>
    <w:unhideWhenUsed/>
    <w:rsid w:val="00C5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8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3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061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044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9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turoldu.cave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ves.cz/navstivte-jeskyne/jeskyne-na-turoldu/jeskyne-na-turoldu-fotogalerie/hasicske-cviceni-zachrany-lid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81</cp:revision>
  <dcterms:created xsi:type="dcterms:W3CDTF">2020-12-10T09:19:00Z</dcterms:created>
  <dcterms:modified xsi:type="dcterms:W3CDTF">2024-11-14T15:48:00Z</dcterms:modified>
</cp:coreProperties>
</file>