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4D01A" w14:textId="541B036F" w:rsidR="00856211" w:rsidRPr="008D5F97" w:rsidRDefault="0090147B" w:rsidP="000E5708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Supíkovice</w:t>
      </w:r>
      <w:r w:rsidR="00856211" w:rsidRPr="008D5F97">
        <w:rPr>
          <w:rFonts w:ascii="Calibri" w:hAnsi="Calibri" w:cs="Calibri"/>
        </w:rPr>
        <w:t xml:space="preserve">, </w:t>
      </w:r>
      <w:r w:rsidR="00F75408">
        <w:rPr>
          <w:rFonts w:ascii="Calibri" w:hAnsi="Calibri" w:cs="Calibri"/>
        </w:rPr>
        <w:t>23</w:t>
      </w:r>
      <w:r w:rsidR="00856211" w:rsidRPr="008D5F97">
        <w:rPr>
          <w:rFonts w:ascii="Calibri" w:hAnsi="Calibri" w:cs="Calibri"/>
        </w:rPr>
        <w:t xml:space="preserve">. </w:t>
      </w:r>
      <w:r w:rsidR="00F75408">
        <w:rPr>
          <w:rFonts w:ascii="Calibri" w:hAnsi="Calibri" w:cs="Calibri"/>
        </w:rPr>
        <w:t>července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F75408">
        <w:rPr>
          <w:rFonts w:ascii="Calibri" w:hAnsi="Calibri" w:cs="Calibri"/>
        </w:rPr>
        <w:t>4</w:t>
      </w:r>
    </w:p>
    <w:p w14:paraId="1AE03716" w14:textId="438B3950" w:rsidR="00770720" w:rsidRPr="008D5F97" w:rsidRDefault="008D5F97" w:rsidP="000E5708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F75408" w:rsidRPr="00F75408">
        <w:rPr>
          <w:rFonts w:ascii="Calibri" w:hAnsi="Calibri" w:cs="Calibri"/>
          <w:b/>
          <w:bCs/>
          <w:sz w:val="28"/>
          <w:szCs w:val="28"/>
        </w:rPr>
        <w:t>Jeskyni Na Špičáku na Jesenicku oživí v sobotu 27. 7. písničkář Miroslav Kobza</w:t>
      </w:r>
    </w:p>
    <w:p w14:paraId="26ADFEF7" w14:textId="77777777" w:rsidR="0060546F" w:rsidRPr="008D5F97" w:rsidRDefault="00856211" w:rsidP="000E5708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04C8722B" w14:textId="24E77239" w:rsidR="00F75408" w:rsidRPr="00F0448C" w:rsidRDefault="00F75408" w:rsidP="00F75408">
      <w:pPr>
        <w:spacing w:after="120" w:line="240" w:lineRule="auto"/>
        <w:ind w:right="-144"/>
        <w:jc w:val="both"/>
      </w:pPr>
      <w:r>
        <w:t xml:space="preserve">Vystoupení písničkáře Mirka Kobzy bude v </w:t>
      </w:r>
      <w:r w:rsidRPr="00F0448C">
        <w:t>sobotu</w:t>
      </w:r>
      <w:r w:rsidRPr="00F0448C">
        <w:rPr>
          <w:b/>
          <w:bCs/>
        </w:rPr>
        <w:t xml:space="preserve"> 27. července 2024</w:t>
      </w:r>
      <w:r>
        <w:t xml:space="preserve"> hostit </w:t>
      </w:r>
      <w:proofErr w:type="spellStart"/>
      <w:r>
        <w:t>of</w:t>
      </w:r>
      <w:proofErr w:type="spellEnd"/>
      <w:r>
        <w:t xml:space="preserve"> 17:00 </w:t>
      </w:r>
      <w:r w:rsidRPr="00F0448C">
        <w:rPr>
          <w:b/>
          <w:bCs/>
        </w:rPr>
        <w:t>Jeskyně Na Špičáku</w:t>
      </w:r>
      <w:r>
        <w:t xml:space="preserve"> na Jesenicku. Předprodej vstupenek </w:t>
      </w:r>
      <w:r w:rsidRPr="00F0448C">
        <w:t xml:space="preserve">online je na </w:t>
      </w:r>
      <w:hyperlink r:id="rId6" w:history="1">
        <w:r w:rsidRPr="00F0448C">
          <w:rPr>
            <w:rStyle w:val="Hypertextovodkaz"/>
            <w:color w:val="auto"/>
          </w:rPr>
          <w:t>portal.colosseum.eu/</w:t>
        </w:r>
        <w:proofErr w:type="spellStart"/>
        <w:r w:rsidRPr="00F0448C">
          <w:rPr>
            <w:rStyle w:val="Hypertextovodkaz"/>
            <w:color w:val="auto"/>
          </w:rPr>
          <w:t>Tours?mrsid</w:t>
        </w:r>
        <w:proofErr w:type="spellEnd"/>
        <w:r w:rsidRPr="00F0448C">
          <w:rPr>
            <w:rStyle w:val="Hypertextovodkaz"/>
            <w:color w:val="auto"/>
          </w:rPr>
          <w:t>=206</w:t>
        </w:r>
      </w:hyperlink>
      <w:r w:rsidRPr="00F0448C">
        <w:t xml:space="preserve"> (nutno dolistovat na 27. 7. v 17:00)</w:t>
      </w:r>
    </w:p>
    <w:p w14:paraId="18D090D3" w14:textId="77777777" w:rsidR="00F75408" w:rsidRDefault="00F75408" w:rsidP="00F75408">
      <w:pPr>
        <w:spacing w:after="120" w:line="240" w:lineRule="auto"/>
        <w:ind w:right="-144"/>
        <w:jc w:val="both"/>
      </w:pPr>
      <w:r w:rsidRPr="00F0448C">
        <w:t xml:space="preserve">Novinář, rozhlasový dokumentarista a dramaturg, spisovatel a fotograf Mirek Kobza je zároveň také dlouholetým hudebníkem a textařem. Už od mládí hraje na kytaru, skládá texty a </w:t>
      </w:r>
      <w:r>
        <w:t xml:space="preserve">aktuálně působí v bluesrockové skupiny </w:t>
      </w:r>
      <w:proofErr w:type="spellStart"/>
      <w:r>
        <w:t>Wilsne</w:t>
      </w:r>
      <w:proofErr w:type="spellEnd"/>
      <w:r>
        <w:t xml:space="preserve">! "V jeskyni bude koncertovat úplně poprvé. A navíc jako sólista. Při své tvorbě vychází z folku, bluesové hudby i lidové písně. Inspirací mu je především kraj Jesenicka a Šumperska," přiblížila vedoucí Jeskyně Na Špičáku Andrea </w:t>
      </w:r>
      <w:proofErr w:type="spellStart"/>
      <w:r>
        <w:t>Švubová</w:t>
      </w:r>
      <w:proofErr w:type="spellEnd"/>
      <w:r>
        <w:t xml:space="preserve">. </w:t>
      </w:r>
    </w:p>
    <w:p w14:paraId="1450A0C8" w14:textId="77777777" w:rsidR="00F75408" w:rsidRDefault="00F75408" w:rsidP="00F75408">
      <w:pPr>
        <w:spacing w:after="120" w:line="240" w:lineRule="auto"/>
        <w:ind w:right="-144"/>
        <w:jc w:val="both"/>
      </w:pPr>
      <w:r>
        <w:t>Ač absolvent hudebního oboru housle, učarovala Kobzu už v mládí zejména kytara. Vystupoval už od osmdesátých let v různých seskupeních od rocku až po klasickou country.</w:t>
      </w:r>
    </w:p>
    <w:p w14:paraId="7434DFFC" w14:textId="77777777" w:rsidR="00F75408" w:rsidRDefault="00F75408" w:rsidP="00F75408">
      <w:pPr>
        <w:spacing w:after="120" w:line="240" w:lineRule="auto"/>
        <w:ind w:right="-144"/>
        <w:jc w:val="both"/>
      </w:pPr>
      <w:r>
        <w:t xml:space="preserve">V současné době je kapelníkem bluesrockové skupiny </w:t>
      </w:r>
      <w:proofErr w:type="spellStart"/>
      <w:proofErr w:type="gramStart"/>
      <w:r>
        <w:t>Wilsne</w:t>
      </w:r>
      <w:proofErr w:type="spellEnd"/>
      <w:r>
        <w:t>!,</w:t>
      </w:r>
      <w:proofErr w:type="gramEnd"/>
      <w:r>
        <w:t xml:space="preserve"> se kterou vystupuje na festivalech i v klubech po celé ČR. Sám si ovšem občas rád odskočí na sólovou dráhu jako písničkář. Jen tak s kytarou a foukací harmonikou dokáže hrát nejen známé hity, ale zejména vlastní tvorbu.</w:t>
      </w:r>
    </w:p>
    <w:p w14:paraId="2B81C3C1" w14:textId="77777777" w:rsidR="00F75408" w:rsidRDefault="00F75408" w:rsidP="00F75408">
      <w:pPr>
        <w:spacing w:after="120" w:line="240" w:lineRule="auto"/>
        <w:ind w:right="-144"/>
        <w:jc w:val="both"/>
      </w:pPr>
      <w:r>
        <w:t>Ta vychází z tradic českého folku i z balad s podtextem keltské či slovanské lidové muziky. Texty jsou zaměřené hlavně na přírodu, lidské vztahy, ale zasahuje i do historie, a to jak obecné, tak regionální. Ve svých skladbách vypráví příběhy. Kdo se zaposlouchá, ten se ocitne uprostřed jejich děje.</w:t>
      </w:r>
    </w:p>
    <w:p w14:paraId="2C3F8AAC" w14:textId="77777777" w:rsidR="00F75408" w:rsidRDefault="00F75408" w:rsidP="00F75408">
      <w:pPr>
        <w:spacing w:after="120" w:line="240" w:lineRule="auto"/>
        <w:ind w:right="-144"/>
        <w:jc w:val="both"/>
      </w:pPr>
      <w:r>
        <w:t>Mirek Kobza však není jen hudebník, ale také skvělý vypravěč. Jako znalec krajiny Jeseníků, Rychlebských hor a údolí pod horami může nabídnout i netradiční pohled na zdejší kraj očima člověka, který jej miluje a ctí. A tak i jeho hudební pohled je variací na lidský život ve stínu hor.</w:t>
      </w:r>
    </w:p>
    <w:p w14:paraId="48CE2001" w14:textId="1CB7ADDF" w:rsidR="00BD3201" w:rsidRPr="00B8199C" w:rsidRDefault="00F75408" w:rsidP="00F75408">
      <w:pPr>
        <w:spacing w:after="120" w:line="240" w:lineRule="auto"/>
        <w:ind w:right="-144"/>
        <w:jc w:val="both"/>
        <w:rPr>
          <w:rFonts w:ascii="Calibri" w:hAnsi="Calibri" w:cs="Calibri"/>
        </w:rPr>
      </w:pPr>
      <w:r>
        <w:t xml:space="preserve">Návštěvní okruh Jeskyně na Špičáku není příliš dlouhý, měří 220 metrů. Trasa je bezpečná, přístupná i pro vozíčkáře. Prohlídka trvá 30-40 minut. Jeskyně leží mezi Písečnou a Supíkovicemi, asi 10 kilometrů od Jeseníku. Během ledna, února a března nabízí pro veřejnost pevně dané časy vstupů – každý čtvrtek v 10, 12 a 14 hodin. Prohlídky jsou ale během zimy možné i v jiných všedních dnech, pouze však po předchozí telefonické dohodě. Letošní hlavní sezóna, během které je otevřeno denně kromě pondělí, začne 28. března a potrvá až do konce října. Parkování je možné přímo před provozní budovou, pár metrů od vchodu do jeskyně. Více na webu </w:t>
      </w:r>
      <w:proofErr w:type="gramStart"/>
      <w:r>
        <w:t>naspicaku.caves.cz.</w:t>
      </w:r>
      <w:r w:rsidR="00E16ED2">
        <w:rPr>
          <w:rFonts w:ascii="Calibri" w:hAnsi="Calibri" w:cs="Calibri"/>
        </w:rPr>
        <w:t>.</w:t>
      </w:r>
      <w:proofErr w:type="gramEnd"/>
      <w:r w:rsidR="00E16ED2">
        <w:rPr>
          <w:rFonts w:ascii="Calibri" w:hAnsi="Calibri" w:cs="Calibri"/>
        </w:rPr>
        <w:t xml:space="preserve"> </w:t>
      </w:r>
    </w:p>
    <w:p w14:paraId="26AEA8BF" w14:textId="707E83AA" w:rsidR="00770720" w:rsidRPr="00B8199C" w:rsidRDefault="00F75408" w:rsidP="00363CC4">
      <w:pPr>
        <w:spacing w:before="180" w:after="6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br/>
      </w:r>
      <w:r w:rsidR="00BD3201" w:rsidRPr="00B8199C">
        <w:rPr>
          <w:i/>
          <w:sz w:val="21"/>
          <w:szCs w:val="21"/>
        </w:rPr>
        <w:t xml:space="preserve">Kontakt: </w:t>
      </w:r>
      <w:r w:rsidR="002F4A36">
        <w:rPr>
          <w:i/>
          <w:sz w:val="21"/>
          <w:szCs w:val="21"/>
        </w:rPr>
        <w:br/>
      </w:r>
      <w:r w:rsidRPr="00970590">
        <w:rPr>
          <w:i/>
          <w:sz w:val="21"/>
          <w:szCs w:val="21"/>
        </w:rPr>
        <w:t xml:space="preserve">Mgr. Pavel Gejdoš, PR Správy jeskyní ČR, e-mail: </w:t>
      </w:r>
      <w:hyperlink r:id="rId7" w:history="1">
        <w:r w:rsidRPr="00970590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970590">
        <w:rPr>
          <w:i/>
          <w:sz w:val="21"/>
          <w:szCs w:val="21"/>
        </w:rPr>
        <w:t>, tel.: 724 678</w:t>
      </w:r>
      <w:r>
        <w:rPr>
          <w:i/>
          <w:sz w:val="21"/>
          <w:szCs w:val="21"/>
        </w:rPr>
        <w:t> </w:t>
      </w:r>
      <w:r w:rsidRPr="00970590">
        <w:rPr>
          <w:i/>
          <w:sz w:val="21"/>
          <w:szCs w:val="21"/>
        </w:rPr>
        <w:t>153</w:t>
      </w:r>
      <w:r>
        <w:rPr>
          <w:i/>
          <w:sz w:val="21"/>
          <w:szCs w:val="21"/>
        </w:rPr>
        <w:br/>
      </w:r>
      <w:r w:rsidR="002F4A36" w:rsidRPr="002F4A36">
        <w:rPr>
          <w:i/>
          <w:sz w:val="21"/>
          <w:szCs w:val="21"/>
        </w:rPr>
        <w:t xml:space="preserve">Bc. Andrea Švubová, vedoucí </w:t>
      </w:r>
      <w:r w:rsidR="0094056C">
        <w:rPr>
          <w:i/>
          <w:sz w:val="21"/>
          <w:szCs w:val="21"/>
        </w:rPr>
        <w:t xml:space="preserve">Správy </w:t>
      </w:r>
      <w:r w:rsidR="002F4A36" w:rsidRPr="002F4A36">
        <w:rPr>
          <w:i/>
          <w:sz w:val="21"/>
          <w:szCs w:val="21"/>
        </w:rPr>
        <w:t xml:space="preserve">Jeskyně Na Špičáku, e-mail </w:t>
      </w:r>
      <w:hyperlink r:id="rId8" w:history="1">
        <w:r w:rsidR="00D15888" w:rsidRPr="00970590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="002F4A36" w:rsidRPr="00970590">
        <w:rPr>
          <w:i/>
          <w:sz w:val="21"/>
          <w:szCs w:val="21"/>
        </w:rPr>
        <w:t>, tel. 602 295 562</w:t>
      </w:r>
      <w:r w:rsidR="002F4A36" w:rsidRPr="00970590">
        <w:rPr>
          <w:i/>
          <w:sz w:val="21"/>
          <w:szCs w:val="21"/>
        </w:rPr>
        <w:br/>
      </w:r>
      <w:r w:rsidR="00CA63B2" w:rsidRPr="00970590">
        <w:rPr>
          <w:i/>
          <w:sz w:val="21"/>
          <w:szCs w:val="21"/>
        </w:rPr>
        <w:br/>
      </w:r>
      <w:r w:rsidR="0090147B">
        <w:rPr>
          <w:i/>
          <w:sz w:val="21"/>
          <w:szCs w:val="21"/>
        </w:rPr>
        <w:t xml:space="preserve"> </w:t>
      </w:r>
    </w:p>
    <w:sectPr w:rsidR="00770720" w:rsidRPr="00B8199C" w:rsidSect="00BD3201">
      <w:headerReference w:type="first" r:id="rId9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F8B33" w14:textId="77777777" w:rsidR="0051458F" w:rsidRDefault="0051458F" w:rsidP="009A7EA8">
      <w:pPr>
        <w:spacing w:after="0" w:line="240" w:lineRule="auto"/>
      </w:pPr>
      <w:r>
        <w:separator/>
      </w:r>
    </w:p>
  </w:endnote>
  <w:endnote w:type="continuationSeparator" w:id="0">
    <w:p w14:paraId="35741D70" w14:textId="77777777" w:rsidR="0051458F" w:rsidRDefault="0051458F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A0B20" w14:textId="77777777" w:rsidR="0051458F" w:rsidRDefault="0051458F" w:rsidP="009A7EA8">
      <w:pPr>
        <w:spacing w:after="0" w:line="240" w:lineRule="auto"/>
      </w:pPr>
      <w:r>
        <w:separator/>
      </w:r>
    </w:p>
  </w:footnote>
  <w:footnote w:type="continuationSeparator" w:id="0">
    <w:p w14:paraId="4621BB7A" w14:textId="77777777" w:rsidR="0051458F" w:rsidRDefault="0051458F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BA3D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9B96A4" wp14:editId="0DEED6F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9CC"/>
    <w:rsid w:val="000A2A54"/>
    <w:rsid w:val="000B670D"/>
    <w:rsid w:val="000B7E96"/>
    <w:rsid w:val="000E5708"/>
    <w:rsid w:val="000E5F77"/>
    <w:rsid w:val="000F3D93"/>
    <w:rsid w:val="0010422D"/>
    <w:rsid w:val="00145FF4"/>
    <w:rsid w:val="001711A2"/>
    <w:rsid w:val="001B36F3"/>
    <w:rsid w:val="001D0484"/>
    <w:rsid w:val="001E05EF"/>
    <w:rsid w:val="00204477"/>
    <w:rsid w:val="00232B53"/>
    <w:rsid w:val="00232FCC"/>
    <w:rsid w:val="0025503F"/>
    <w:rsid w:val="00260AA9"/>
    <w:rsid w:val="002A7790"/>
    <w:rsid w:val="002B10D9"/>
    <w:rsid w:val="002B2E00"/>
    <w:rsid w:val="002C0652"/>
    <w:rsid w:val="002C209A"/>
    <w:rsid w:val="002D568D"/>
    <w:rsid w:val="002E18BA"/>
    <w:rsid w:val="002F4A36"/>
    <w:rsid w:val="00307F63"/>
    <w:rsid w:val="00332F31"/>
    <w:rsid w:val="00355E77"/>
    <w:rsid w:val="003601B0"/>
    <w:rsid w:val="00363CC4"/>
    <w:rsid w:val="0037452B"/>
    <w:rsid w:val="003C1941"/>
    <w:rsid w:val="003C38FB"/>
    <w:rsid w:val="003D081F"/>
    <w:rsid w:val="003D137A"/>
    <w:rsid w:val="003E59B2"/>
    <w:rsid w:val="003F7203"/>
    <w:rsid w:val="0042350D"/>
    <w:rsid w:val="00423D59"/>
    <w:rsid w:val="004571F6"/>
    <w:rsid w:val="004635D7"/>
    <w:rsid w:val="00463723"/>
    <w:rsid w:val="0047238C"/>
    <w:rsid w:val="004830C8"/>
    <w:rsid w:val="004B3822"/>
    <w:rsid w:val="004C469E"/>
    <w:rsid w:val="004D422F"/>
    <w:rsid w:val="004F4D85"/>
    <w:rsid w:val="0051458F"/>
    <w:rsid w:val="00514E12"/>
    <w:rsid w:val="00521EC8"/>
    <w:rsid w:val="00522614"/>
    <w:rsid w:val="00550AC7"/>
    <w:rsid w:val="00565867"/>
    <w:rsid w:val="005D742A"/>
    <w:rsid w:val="006037AD"/>
    <w:rsid w:val="0060546F"/>
    <w:rsid w:val="0063342D"/>
    <w:rsid w:val="0063474D"/>
    <w:rsid w:val="00662698"/>
    <w:rsid w:val="006921AB"/>
    <w:rsid w:val="006B055A"/>
    <w:rsid w:val="006B3E2D"/>
    <w:rsid w:val="006B79DF"/>
    <w:rsid w:val="006C3596"/>
    <w:rsid w:val="0070140B"/>
    <w:rsid w:val="00702421"/>
    <w:rsid w:val="0072717D"/>
    <w:rsid w:val="00747397"/>
    <w:rsid w:val="00754518"/>
    <w:rsid w:val="00761C90"/>
    <w:rsid w:val="00770720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09B5"/>
    <w:rsid w:val="008867BC"/>
    <w:rsid w:val="008B1306"/>
    <w:rsid w:val="008C185E"/>
    <w:rsid w:val="008D5F97"/>
    <w:rsid w:val="0090147B"/>
    <w:rsid w:val="00923E61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4E15"/>
    <w:rsid w:val="009A7EA8"/>
    <w:rsid w:val="00A36481"/>
    <w:rsid w:val="00A6770F"/>
    <w:rsid w:val="00A82700"/>
    <w:rsid w:val="00AB42C9"/>
    <w:rsid w:val="00AC4388"/>
    <w:rsid w:val="00AD0CEB"/>
    <w:rsid w:val="00AD52E7"/>
    <w:rsid w:val="00AE5FAD"/>
    <w:rsid w:val="00AF6780"/>
    <w:rsid w:val="00B0078F"/>
    <w:rsid w:val="00B05F7E"/>
    <w:rsid w:val="00B27648"/>
    <w:rsid w:val="00B31812"/>
    <w:rsid w:val="00B47157"/>
    <w:rsid w:val="00B57BED"/>
    <w:rsid w:val="00B620F3"/>
    <w:rsid w:val="00B80BE2"/>
    <w:rsid w:val="00B8199C"/>
    <w:rsid w:val="00B95C32"/>
    <w:rsid w:val="00B97564"/>
    <w:rsid w:val="00BA1043"/>
    <w:rsid w:val="00BA5A61"/>
    <w:rsid w:val="00BD3201"/>
    <w:rsid w:val="00BD33ED"/>
    <w:rsid w:val="00BF78FB"/>
    <w:rsid w:val="00C24529"/>
    <w:rsid w:val="00C42514"/>
    <w:rsid w:val="00C53FE3"/>
    <w:rsid w:val="00C804EF"/>
    <w:rsid w:val="00C87751"/>
    <w:rsid w:val="00C92C29"/>
    <w:rsid w:val="00CA63B2"/>
    <w:rsid w:val="00CC364E"/>
    <w:rsid w:val="00D15888"/>
    <w:rsid w:val="00D312AE"/>
    <w:rsid w:val="00D42B97"/>
    <w:rsid w:val="00D531DE"/>
    <w:rsid w:val="00D667A3"/>
    <w:rsid w:val="00D8157B"/>
    <w:rsid w:val="00DA3880"/>
    <w:rsid w:val="00DB3B5B"/>
    <w:rsid w:val="00DB3C08"/>
    <w:rsid w:val="00DC7752"/>
    <w:rsid w:val="00DE456B"/>
    <w:rsid w:val="00DE6666"/>
    <w:rsid w:val="00DE7715"/>
    <w:rsid w:val="00E128D1"/>
    <w:rsid w:val="00E16ED2"/>
    <w:rsid w:val="00E23ED6"/>
    <w:rsid w:val="00E27095"/>
    <w:rsid w:val="00E45CE6"/>
    <w:rsid w:val="00E81639"/>
    <w:rsid w:val="00E85516"/>
    <w:rsid w:val="00EC3B75"/>
    <w:rsid w:val="00ED51F8"/>
    <w:rsid w:val="00EE0E8D"/>
    <w:rsid w:val="00F01B77"/>
    <w:rsid w:val="00F0448C"/>
    <w:rsid w:val="00F06DA8"/>
    <w:rsid w:val="00F15494"/>
    <w:rsid w:val="00F161B3"/>
    <w:rsid w:val="00F2646E"/>
    <w:rsid w:val="00F75408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76BC"/>
  <w15:docId w15:val="{491836D5-E923-4F73-9C46-B9E5BCC1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04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ubova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colosseum.eu/Tours?mrsid=20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5</cp:revision>
  <dcterms:created xsi:type="dcterms:W3CDTF">2023-08-09T08:14:00Z</dcterms:created>
  <dcterms:modified xsi:type="dcterms:W3CDTF">2024-07-23T19:04:00Z</dcterms:modified>
</cp:coreProperties>
</file>