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196E6" w14:textId="5C5CE224" w:rsidR="00856211" w:rsidRPr="006F7838" w:rsidRDefault="00B713CD" w:rsidP="00185156">
      <w:pPr>
        <w:spacing w:before="120"/>
        <w:ind w:right="-144"/>
        <w:jc w:val="right"/>
        <w:rPr>
          <w:rFonts w:ascii="Calibri" w:hAnsi="Calibri" w:cs="Calibri"/>
        </w:rPr>
      </w:pPr>
      <w:r w:rsidRPr="006F7838">
        <w:rPr>
          <w:rFonts w:ascii="Calibri" w:hAnsi="Calibri" w:cs="Calibri"/>
        </w:rPr>
        <w:t>Beroun</w:t>
      </w:r>
      <w:r w:rsidR="00856211" w:rsidRPr="006F7838">
        <w:rPr>
          <w:rFonts w:ascii="Calibri" w:hAnsi="Calibri" w:cs="Calibri"/>
        </w:rPr>
        <w:t xml:space="preserve">, </w:t>
      </w:r>
      <w:r w:rsidR="00471309" w:rsidRPr="006F7838">
        <w:rPr>
          <w:rFonts w:ascii="Calibri" w:hAnsi="Calibri" w:cs="Calibri"/>
        </w:rPr>
        <w:t>29</w:t>
      </w:r>
      <w:r w:rsidR="00856211" w:rsidRPr="006F7838">
        <w:rPr>
          <w:rFonts w:ascii="Calibri" w:hAnsi="Calibri" w:cs="Calibri"/>
        </w:rPr>
        <w:t xml:space="preserve">. </w:t>
      </w:r>
      <w:r w:rsidR="0090147B" w:rsidRPr="006F7838">
        <w:rPr>
          <w:rFonts w:ascii="Calibri" w:hAnsi="Calibri" w:cs="Calibri"/>
        </w:rPr>
        <w:t>srpna</w:t>
      </w:r>
      <w:r w:rsidR="00856211" w:rsidRPr="006F7838">
        <w:rPr>
          <w:rFonts w:ascii="Calibri" w:hAnsi="Calibri" w:cs="Calibri"/>
        </w:rPr>
        <w:t xml:space="preserve"> 20</w:t>
      </w:r>
      <w:r w:rsidR="000F3D93" w:rsidRPr="006F7838">
        <w:rPr>
          <w:rFonts w:ascii="Calibri" w:hAnsi="Calibri" w:cs="Calibri"/>
        </w:rPr>
        <w:t>2</w:t>
      </w:r>
      <w:r w:rsidR="0090147B" w:rsidRPr="006F7838">
        <w:rPr>
          <w:rFonts w:ascii="Calibri" w:hAnsi="Calibri" w:cs="Calibri"/>
        </w:rPr>
        <w:t>3</w:t>
      </w:r>
    </w:p>
    <w:p w14:paraId="1256EFEA" w14:textId="77777777" w:rsidR="00770720" w:rsidRPr="006F7838" w:rsidRDefault="008D5F97" w:rsidP="004463A6">
      <w:pPr>
        <w:ind w:right="-144"/>
        <w:rPr>
          <w:rFonts w:ascii="Calibri" w:hAnsi="Calibri" w:cs="Calibri"/>
          <w:b/>
          <w:sz w:val="28"/>
          <w:szCs w:val="28"/>
        </w:rPr>
      </w:pPr>
      <w:r w:rsidRPr="006F7838">
        <w:rPr>
          <w:rFonts w:ascii="Calibri" w:hAnsi="Calibri" w:cs="Calibri"/>
          <w:b/>
          <w:sz w:val="28"/>
          <w:szCs w:val="28"/>
        </w:rPr>
        <w:br/>
      </w:r>
      <w:r w:rsidR="00466CB3" w:rsidRPr="006F7838">
        <w:rPr>
          <w:rFonts w:ascii="Calibri" w:hAnsi="Calibri" w:cs="Calibri"/>
          <w:b/>
          <w:sz w:val="28"/>
          <w:szCs w:val="28"/>
        </w:rPr>
        <w:t>Ženě, která žila před 45 tisíci lety na Zlatém koni u Koněprus, dali vědci tvář</w:t>
      </w:r>
    </w:p>
    <w:p w14:paraId="2C3EAF3D" w14:textId="77777777" w:rsidR="0060546F" w:rsidRPr="006F7838" w:rsidRDefault="00856211" w:rsidP="004463A6">
      <w:pPr>
        <w:ind w:right="-144"/>
        <w:rPr>
          <w:rFonts w:ascii="Calibri" w:hAnsi="Calibri" w:cs="Calibri"/>
          <w:i/>
        </w:rPr>
      </w:pPr>
      <w:r w:rsidRPr="006F7838">
        <w:rPr>
          <w:rFonts w:ascii="Calibri" w:hAnsi="Calibri" w:cs="Calibri"/>
          <w:i/>
        </w:rPr>
        <w:t>Tisková zpráva</w:t>
      </w:r>
    </w:p>
    <w:p w14:paraId="7BD578B8" w14:textId="5ABDADE2" w:rsidR="004463A6" w:rsidRPr="006F7838" w:rsidRDefault="004463A6" w:rsidP="004463A6">
      <w:pPr>
        <w:tabs>
          <w:tab w:val="left" w:pos="4380"/>
        </w:tabs>
        <w:spacing w:after="120" w:line="240" w:lineRule="auto"/>
        <w:ind w:right="-144"/>
        <w:rPr>
          <w:rFonts w:ascii="Calibri" w:hAnsi="Calibri" w:cs="Calibri"/>
          <w:bCs/>
        </w:rPr>
      </w:pPr>
      <w:r w:rsidRPr="006F7838">
        <w:rPr>
          <w:rFonts w:ascii="Calibri" w:hAnsi="Calibri" w:cs="Calibri"/>
        </w:rPr>
        <w:t xml:space="preserve">Lebka nalezená </w:t>
      </w:r>
      <w:r w:rsidR="004E1A88" w:rsidRPr="006F7838">
        <w:rPr>
          <w:rFonts w:ascii="Calibri" w:hAnsi="Calibri" w:cs="Calibri"/>
        </w:rPr>
        <w:t xml:space="preserve">v </w:t>
      </w:r>
      <w:r w:rsidRPr="006F7838">
        <w:rPr>
          <w:rFonts w:ascii="Calibri" w:hAnsi="Calibri" w:cs="Calibri"/>
        </w:rPr>
        <w:t xml:space="preserve">Koněpruských jeskyních v kopci Zlatý kůň, jejíž genom před dvěma </w:t>
      </w:r>
      <w:r w:rsidR="00CC06FD" w:rsidRPr="006F7838">
        <w:rPr>
          <w:rFonts w:ascii="Calibri" w:hAnsi="Calibri" w:cs="Calibri"/>
        </w:rPr>
        <w:t xml:space="preserve">lety </w:t>
      </w:r>
      <w:r w:rsidRPr="006F7838">
        <w:rPr>
          <w:rFonts w:ascii="Calibri" w:hAnsi="Calibri" w:cs="Calibri"/>
          <w:bCs/>
        </w:rPr>
        <w:t xml:space="preserve">datoval mezinárodní vědecký tým na základě přítomnosti neandertálských genů do období před více než 45 tisíci roky, </w:t>
      </w:r>
      <w:r w:rsidR="005741A9" w:rsidRPr="006F7838">
        <w:rPr>
          <w:rFonts w:ascii="Calibri" w:hAnsi="Calibri" w:cs="Calibri"/>
          <w:bCs/>
        </w:rPr>
        <w:t>u</w:t>
      </w:r>
      <w:r w:rsidRPr="006F7838">
        <w:rPr>
          <w:rFonts w:ascii="Calibri" w:hAnsi="Calibri" w:cs="Calibri"/>
          <w:bCs/>
        </w:rPr>
        <w:t xml:space="preserve">ž </w:t>
      </w:r>
      <w:r w:rsidR="00185156" w:rsidRPr="006F7838">
        <w:rPr>
          <w:rFonts w:ascii="Calibri" w:hAnsi="Calibri" w:cs="Calibri"/>
          <w:bCs/>
        </w:rPr>
        <w:t>má</w:t>
      </w:r>
      <w:r w:rsidR="005741A9" w:rsidRPr="006F7838">
        <w:rPr>
          <w:rFonts w:ascii="Calibri" w:hAnsi="Calibri" w:cs="Calibri"/>
          <w:bCs/>
        </w:rPr>
        <w:t xml:space="preserve"> i</w:t>
      </w:r>
      <w:r w:rsidR="00185156" w:rsidRPr="006F7838">
        <w:rPr>
          <w:rFonts w:ascii="Calibri" w:hAnsi="Calibri" w:cs="Calibri"/>
          <w:bCs/>
        </w:rPr>
        <w:t xml:space="preserve"> svou </w:t>
      </w:r>
      <w:r w:rsidR="00366153" w:rsidRPr="006F7838">
        <w:rPr>
          <w:rFonts w:ascii="Calibri" w:hAnsi="Calibri" w:cs="Calibri"/>
          <w:bCs/>
        </w:rPr>
        <w:t xml:space="preserve">další </w:t>
      </w:r>
      <w:r w:rsidR="005741A9" w:rsidRPr="006F7838">
        <w:rPr>
          <w:rFonts w:ascii="Calibri" w:hAnsi="Calibri" w:cs="Calibri"/>
          <w:bCs/>
        </w:rPr>
        <w:t>tvář</w:t>
      </w:r>
      <w:r w:rsidRPr="006F7838">
        <w:rPr>
          <w:rFonts w:ascii="Calibri" w:hAnsi="Calibri" w:cs="Calibri"/>
          <w:bCs/>
        </w:rPr>
        <w:t xml:space="preserve">. </w:t>
      </w:r>
    </w:p>
    <w:p w14:paraId="47852893" w14:textId="3F5F1A95" w:rsidR="00641FE2" w:rsidRPr="006F7838" w:rsidRDefault="00641FE2" w:rsidP="004463A6">
      <w:pPr>
        <w:tabs>
          <w:tab w:val="left" w:pos="4380"/>
        </w:tabs>
        <w:spacing w:after="120" w:line="240" w:lineRule="auto"/>
        <w:ind w:right="-144"/>
        <w:rPr>
          <w:rFonts w:ascii="Calibri" w:hAnsi="Calibri" w:cs="Calibri"/>
          <w:bCs/>
        </w:rPr>
      </w:pPr>
      <w:r w:rsidRPr="006F7838">
        <w:rPr>
          <w:rFonts w:ascii="Calibri" w:hAnsi="Calibri" w:cs="Calibri"/>
        </w:rPr>
        <w:t>Při nálezu v 50. letech 20. století si a</w:t>
      </w:r>
      <w:r w:rsidR="00366153" w:rsidRPr="006F7838">
        <w:rPr>
          <w:rFonts w:ascii="Calibri" w:hAnsi="Calibri" w:cs="Calibri"/>
        </w:rPr>
        <w:t>ntropologo</w:t>
      </w:r>
      <w:r w:rsidRPr="006F7838">
        <w:rPr>
          <w:rFonts w:ascii="Calibri" w:hAnsi="Calibri" w:cs="Calibri"/>
        </w:rPr>
        <w:t>vé nejprve mysleli, že</w:t>
      </w:r>
      <w:r w:rsidR="00426D1F" w:rsidRPr="006F7838">
        <w:rPr>
          <w:rFonts w:ascii="Calibri" w:hAnsi="Calibri" w:cs="Calibri"/>
        </w:rPr>
        <w:t xml:space="preserve"> </w:t>
      </w:r>
      <w:r w:rsidR="009915B5" w:rsidRPr="006F7838">
        <w:rPr>
          <w:rFonts w:ascii="Calibri" w:hAnsi="Calibri" w:cs="Calibri"/>
        </w:rPr>
        <w:t>několik</w:t>
      </w:r>
      <w:r w:rsidR="00136308" w:rsidRPr="006F7838">
        <w:rPr>
          <w:rFonts w:ascii="Calibri" w:hAnsi="Calibri" w:cs="Calibri"/>
        </w:rPr>
        <w:t xml:space="preserve"> kusů </w:t>
      </w:r>
      <w:r w:rsidR="005B318A" w:rsidRPr="006F7838">
        <w:rPr>
          <w:rFonts w:ascii="Calibri" w:hAnsi="Calibri" w:cs="Calibri"/>
        </w:rPr>
        <w:t>nalezených v Proškově dómu Koněpruských jeskyní</w:t>
      </w:r>
      <w:r w:rsidR="005741A9" w:rsidRPr="006F7838">
        <w:rPr>
          <w:rFonts w:ascii="Calibri" w:hAnsi="Calibri" w:cs="Calibri"/>
        </w:rPr>
        <w:t xml:space="preserve"> v Českém krasu</w:t>
      </w:r>
      <w:r w:rsidR="005B318A" w:rsidRPr="006F7838">
        <w:rPr>
          <w:rFonts w:ascii="Calibri" w:hAnsi="Calibri" w:cs="Calibri"/>
        </w:rPr>
        <w:t xml:space="preserve"> </w:t>
      </w:r>
      <w:r w:rsidR="00136308" w:rsidRPr="006F7838">
        <w:rPr>
          <w:rFonts w:ascii="Calibri" w:hAnsi="Calibri" w:cs="Calibri"/>
        </w:rPr>
        <w:t xml:space="preserve">je ze </w:t>
      </w:r>
      <w:r w:rsidRPr="006F7838">
        <w:rPr>
          <w:rFonts w:ascii="Calibri" w:hAnsi="Calibri" w:cs="Calibri"/>
        </w:rPr>
        <w:t>dv</w:t>
      </w:r>
      <w:r w:rsidR="00136308" w:rsidRPr="006F7838">
        <w:rPr>
          <w:rFonts w:ascii="Calibri" w:hAnsi="Calibri" w:cs="Calibri"/>
        </w:rPr>
        <w:t>ou</w:t>
      </w:r>
      <w:r w:rsidRPr="006F7838">
        <w:rPr>
          <w:rFonts w:ascii="Calibri" w:hAnsi="Calibri" w:cs="Calibri"/>
        </w:rPr>
        <w:t xml:space="preserve"> různ</w:t>
      </w:r>
      <w:r w:rsidR="00136308" w:rsidRPr="006F7838">
        <w:rPr>
          <w:rFonts w:ascii="Calibri" w:hAnsi="Calibri" w:cs="Calibri"/>
        </w:rPr>
        <w:t>ých</w:t>
      </w:r>
      <w:r w:rsidRPr="006F7838">
        <w:rPr>
          <w:rFonts w:ascii="Calibri" w:hAnsi="Calibri" w:cs="Calibri"/>
        </w:rPr>
        <w:t xml:space="preserve"> leb</w:t>
      </w:r>
      <w:r w:rsidR="00136308" w:rsidRPr="006F7838">
        <w:rPr>
          <w:rFonts w:ascii="Calibri" w:hAnsi="Calibri" w:cs="Calibri"/>
        </w:rPr>
        <w:t>e</w:t>
      </w:r>
      <w:r w:rsidRPr="006F7838">
        <w:rPr>
          <w:rFonts w:ascii="Calibri" w:hAnsi="Calibri" w:cs="Calibri"/>
        </w:rPr>
        <w:t xml:space="preserve">k. Až později, když tyto kusy skládali, zjistili, že </w:t>
      </w:r>
      <w:r w:rsidR="00136308" w:rsidRPr="006F7838">
        <w:rPr>
          <w:rFonts w:ascii="Calibri" w:hAnsi="Calibri" w:cs="Calibri"/>
        </w:rPr>
        <w:t>vše je z</w:t>
      </w:r>
      <w:r w:rsidRPr="006F7838">
        <w:rPr>
          <w:rFonts w:ascii="Calibri" w:hAnsi="Calibri" w:cs="Calibri"/>
        </w:rPr>
        <w:t xml:space="preserve"> jednoho jedince. Sekvence převratů pokračovala</w:t>
      </w:r>
      <w:r w:rsidR="005741A9" w:rsidRPr="006F7838">
        <w:rPr>
          <w:rFonts w:ascii="Calibri" w:hAnsi="Calibri" w:cs="Calibri"/>
        </w:rPr>
        <w:t>. N</w:t>
      </w:r>
      <w:r w:rsidRPr="006F7838">
        <w:rPr>
          <w:rFonts w:ascii="Calibri" w:hAnsi="Calibri" w:cs="Calibri"/>
        </w:rPr>
        <w:t>ejprve byly ostatky</w:t>
      </w:r>
      <w:r w:rsidR="005B318A" w:rsidRPr="006F7838">
        <w:rPr>
          <w:rFonts w:ascii="Calibri" w:hAnsi="Calibri" w:cs="Calibri"/>
        </w:rPr>
        <w:t>, po nález umístěné ve sbírkách pražského Národního muzea,</w:t>
      </w:r>
      <w:r w:rsidRPr="006F7838">
        <w:rPr>
          <w:rFonts w:ascii="Calibri" w:hAnsi="Calibri" w:cs="Calibri"/>
        </w:rPr>
        <w:t xml:space="preserve"> vzhledem ke </w:t>
      </w:r>
      <w:r w:rsidR="00136308" w:rsidRPr="006F7838">
        <w:rPr>
          <w:rFonts w:ascii="Calibri" w:hAnsi="Calibri" w:cs="Calibri"/>
        </w:rPr>
        <w:t>své</w:t>
      </w:r>
      <w:r w:rsidRPr="006F7838">
        <w:rPr>
          <w:rFonts w:ascii="Calibri" w:hAnsi="Calibri" w:cs="Calibri"/>
        </w:rPr>
        <w:t xml:space="preserve"> robustnosti připisovány muži</w:t>
      </w:r>
      <w:r w:rsidR="005B318A" w:rsidRPr="006F7838">
        <w:rPr>
          <w:rFonts w:ascii="Calibri" w:hAnsi="Calibri" w:cs="Calibri"/>
        </w:rPr>
        <w:t>. P</w:t>
      </w:r>
      <w:r w:rsidRPr="006F7838">
        <w:rPr>
          <w:rFonts w:ascii="Calibri" w:hAnsi="Calibri" w:cs="Calibri"/>
        </w:rPr>
        <w:t xml:space="preserve">ozdější analýzy </w:t>
      </w:r>
      <w:r w:rsidR="005741A9" w:rsidRPr="006F7838">
        <w:rPr>
          <w:rFonts w:ascii="Calibri" w:hAnsi="Calibri" w:cs="Calibri"/>
        </w:rPr>
        <w:t xml:space="preserve">ale </w:t>
      </w:r>
      <w:r w:rsidRPr="006F7838">
        <w:rPr>
          <w:rFonts w:ascii="Calibri" w:hAnsi="Calibri" w:cs="Calibri"/>
        </w:rPr>
        <w:t xml:space="preserve">ukázaly, že jde o dospělou ženu. Stáří bylo </w:t>
      </w:r>
      <w:r w:rsidR="002042FD" w:rsidRPr="006F7838">
        <w:rPr>
          <w:rFonts w:ascii="Calibri" w:hAnsi="Calibri" w:cs="Calibri"/>
        </w:rPr>
        <w:t xml:space="preserve">nejprve odhadováno na 30 tisíc let, </w:t>
      </w:r>
      <w:r w:rsidR="00825667" w:rsidRPr="006F7838">
        <w:rPr>
          <w:rFonts w:ascii="Calibri" w:hAnsi="Calibri" w:cs="Calibri"/>
        </w:rPr>
        <w:t>podle radiokarbonového datování v roce 2002</w:t>
      </w:r>
      <w:r w:rsidRPr="006F7838">
        <w:rPr>
          <w:rFonts w:ascii="Calibri" w:hAnsi="Calibri" w:cs="Calibri"/>
        </w:rPr>
        <w:t xml:space="preserve"> na 1</w:t>
      </w:r>
      <w:r w:rsidR="00C37D49" w:rsidRPr="006F7838">
        <w:rPr>
          <w:rFonts w:ascii="Calibri" w:hAnsi="Calibri" w:cs="Calibri"/>
        </w:rPr>
        <w:t>5</w:t>
      </w:r>
      <w:r w:rsidRPr="006F7838">
        <w:rPr>
          <w:rFonts w:ascii="Calibri" w:hAnsi="Calibri" w:cs="Calibri"/>
        </w:rPr>
        <w:t xml:space="preserve"> tisíc let. „Až nový výzkum nálezu v roce 2021 naznačil, že jde o zřejmě nejstarší zrekonstruovaný genom anatomicky moderního člověka odpovídající populaci, která zde žila před oddělením linie vedoucí k současným obyvatelům Evropy a Asie,“ přibližuje Jaroslav Hromas z oddělení péče o jeskyně Správy jeskyní ČR. </w:t>
      </w:r>
      <w:r w:rsidR="005B318A" w:rsidRPr="006F7838">
        <w:rPr>
          <w:rFonts w:ascii="Calibri" w:hAnsi="Calibri" w:cs="Calibri"/>
        </w:rPr>
        <w:t>(</w:t>
      </w:r>
      <w:r w:rsidR="005B318A" w:rsidRPr="006F7838">
        <w:rPr>
          <w:rFonts w:ascii="Calibri" w:hAnsi="Calibri" w:cs="Calibri"/>
          <w:bCs/>
        </w:rPr>
        <w:t xml:space="preserve">Článek v časopisu Nature Ecology and Evolution/Nature.com: </w:t>
      </w:r>
      <w:hyperlink r:id="rId6" w:history="1">
        <w:r w:rsidR="005B318A" w:rsidRPr="006F7838">
          <w:rPr>
            <w:rStyle w:val="Hypertextovodkaz"/>
            <w:rFonts w:ascii="Calibri" w:hAnsi="Calibri" w:cs="Calibri"/>
            <w:bCs/>
            <w:color w:val="auto"/>
          </w:rPr>
          <w:t>A genome sequence from a modern human skull over 45,000 years old from Zlatý kůň in Czechia</w:t>
        </w:r>
      </w:hyperlink>
      <w:r w:rsidR="005B318A" w:rsidRPr="006F7838">
        <w:rPr>
          <w:rFonts w:ascii="Calibri" w:hAnsi="Calibri" w:cs="Calibri"/>
          <w:bCs/>
        </w:rPr>
        <w:t xml:space="preserve">. Videodokument s českým překladem je ke zhlédnutí na </w:t>
      </w:r>
      <w:r w:rsidR="00B73632" w:rsidRPr="006F7838">
        <w:rPr>
          <w:rFonts w:ascii="Calibri" w:hAnsi="Calibri" w:cs="Calibri"/>
          <w:bCs/>
        </w:rPr>
        <w:t xml:space="preserve">Youtube </w:t>
      </w:r>
      <w:r w:rsidR="005B318A" w:rsidRPr="006F7838">
        <w:rPr>
          <w:rFonts w:ascii="Calibri" w:hAnsi="Calibri" w:cs="Calibri"/>
          <w:bCs/>
        </w:rPr>
        <w:t xml:space="preserve">kanálu Správy jeskyní ČR </w:t>
      </w:r>
      <w:hyperlink r:id="rId7" w:history="1">
        <w:r w:rsidR="005B318A" w:rsidRPr="006F7838">
          <w:rPr>
            <w:rStyle w:val="Hypertextovodkaz"/>
            <w:rFonts w:ascii="Calibri" w:hAnsi="Calibri" w:cs="Calibri"/>
            <w:bCs/>
            <w:color w:val="auto"/>
          </w:rPr>
          <w:t>zde</w:t>
        </w:r>
      </w:hyperlink>
      <w:r w:rsidR="005B318A" w:rsidRPr="006F7838">
        <w:rPr>
          <w:rFonts w:ascii="Calibri" w:hAnsi="Calibri" w:cs="Calibri"/>
          <w:bCs/>
        </w:rPr>
        <w:t xml:space="preserve">. </w:t>
      </w:r>
    </w:p>
    <w:p w14:paraId="5A726173" w14:textId="77777777" w:rsidR="00185156" w:rsidRPr="006F7838" w:rsidRDefault="005741A9" w:rsidP="009237BC">
      <w:pPr>
        <w:tabs>
          <w:tab w:val="left" w:pos="4380"/>
        </w:tabs>
        <w:spacing w:after="120" w:line="240" w:lineRule="auto"/>
        <w:ind w:right="-144"/>
        <w:rPr>
          <w:rFonts w:ascii="Calibri" w:hAnsi="Calibri" w:cs="Calibri"/>
          <w:bCs/>
        </w:rPr>
      </w:pPr>
      <w:r w:rsidRPr="006F7838">
        <w:rPr>
          <w:rFonts w:ascii="Calibri" w:hAnsi="Calibri" w:cs="Calibri"/>
          <w:bCs/>
        </w:rPr>
        <w:t xml:space="preserve">V expozici Národního muzea je již </w:t>
      </w:r>
      <w:r w:rsidR="00185156" w:rsidRPr="006F7838">
        <w:rPr>
          <w:rFonts w:ascii="Calibri" w:hAnsi="Calibri" w:cs="Calibri"/>
          <w:bCs/>
        </w:rPr>
        <w:t xml:space="preserve">ztvárněna </w:t>
      </w:r>
      <w:r w:rsidRPr="006F7838">
        <w:rPr>
          <w:rFonts w:ascii="Calibri" w:hAnsi="Calibri" w:cs="Calibri"/>
          <w:bCs/>
        </w:rPr>
        <w:t xml:space="preserve">jedna možná podoba ženy ze Zlatého koně. </w:t>
      </w:r>
      <w:r w:rsidR="0088798B" w:rsidRPr="006F7838">
        <w:rPr>
          <w:rFonts w:ascii="Calibri" w:hAnsi="Calibri" w:cs="Calibri"/>
        </w:rPr>
        <w:t xml:space="preserve">Na </w:t>
      </w:r>
      <w:r w:rsidR="005F1A63" w:rsidRPr="006F7838">
        <w:rPr>
          <w:rFonts w:ascii="Calibri" w:hAnsi="Calibri" w:cs="Calibri"/>
        </w:rPr>
        <w:t>nové</w:t>
      </w:r>
      <w:r w:rsidR="003E2E3B" w:rsidRPr="006F7838">
        <w:rPr>
          <w:rFonts w:ascii="Calibri" w:hAnsi="Calibri" w:cs="Calibri"/>
        </w:rPr>
        <w:t xml:space="preserve"> antropologické rekonstrukci tváře ženy</w:t>
      </w:r>
      <w:r w:rsidR="0088798B" w:rsidRPr="006F7838">
        <w:rPr>
          <w:rFonts w:ascii="Calibri" w:hAnsi="Calibri" w:cs="Calibri"/>
        </w:rPr>
        <w:t xml:space="preserve"> </w:t>
      </w:r>
      <w:r w:rsidRPr="006F7838">
        <w:rPr>
          <w:rFonts w:ascii="Calibri" w:hAnsi="Calibri" w:cs="Calibri"/>
        </w:rPr>
        <w:t xml:space="preserve">nejmodernějším softwarem </w:t>
      </w:r>
      <w:r w:rsidR="00426D1F" w:rsidRPr="006F7838">
        <w:rPr>
          <w:rFonts w:ascii="Calibri" w:hAnsi="Calibri" w:cs="Calibri"/>
        </w:rPr>
        <w:t xml:space="preserve">podle zdigitalizovaných ostatků </w:t>
      </w:r>
      <w:r w:rsidR="0088798B" w:rsidRPr="006F7838">
        <w:rPr>
          <w:rFonts w:ascii="Calibri" w:hAnsi="Calibri" w:cs="Calibri"/>
        </w:rPr>
        <w:t xml:space="preserve">se podíleli </w:t>
      </w:r>
      <w:r w:rsidR="00CC06FD" w:rsidRPr="006F7838">
        <w:rPr>
          <w:rFonts w:ascii="Calibri" w:hAnsi="Calibri" w:cs="Calibri"/>
          <w:bCs/>
        </w:rPr>
        <w:t xml:space="preserve">brazilský 3D designér </w:t>
      </w:r>
      <w:hyperlink r:id="rId8" w:history="1">
        <w:r w:rsidR="00CC06FD" w:rsidRPr="006F7838">
          <w:rPr>
            <w:rStyle w:val="Hypertextovodkaz"/>
            <w:rFonts w:ascii="Calibri" w:hAnsi="Calibri" w:cs="Calibri"/>
            <w:bCs/>
            <w:color w:val="auto"/>
          </w:rPr>
          <w:t>Cicero Moraes</w:t>
        </w:r>
      </w:hyperlink>
      <w:r w:rsidR="00CC06FD" w:rsidRPr="006F7838">
        <w:rPr>
          <w:rStyle w:val="Hypertextovodkaz"/>
          <w:rFonts w:ascii="Calibri" w:hAnsi="Calibri" w:cs="Calibri"/>
          <w:bCs/>
          <w:color w:val="auto"/>
        </w:rPr>
        <w:t>,</w:t>
      </w:r>
      <w:r w:rsidR="00CC06FD" w:rsidRPr="006F7838">
        <w:rPr>
          <w:rFonts w:ascii="Calibri" w:hAnsi="Calibri" w:cs="Calibri"/>
          <w:bCs/>
        </w:rPr>
        <w:t xml:space="preserve"> </w:t>
      </w:r>
      <w:r w:rsidR="0088798B" w:rsidRPr="006F7838">
        <w:rPr>
          <w:rFonts w:ascii="Calibri" w:hAnsi="Calibri" w:cs="Calibri"/>
          <w:bCs/>
        </w:rPr>
        <w:t xml:space="preserve">Francesco Maria Galassi, Michael Habicht a Elena Varotto z australské </w:t>
      </w:r>
      <w:hyperlink r:id="rId9" w:history="1">
        <w:r w:rsidR="0088798B" w:rsidRPr="006F7838">
          <w:rPr>
            <w:rStyle w:val="Hypertextovodkaz"/>
            <w:rFonts w:ascii="Calibri" w:hAnsi="Calibri" w:cs="Calibri"/>
            <w:bCs/>
            <w:color w:val="auto"/>
          </w:rPr>
          <w:t>Flinders</w:t>
        </w:r>
        <w:r w:rsidR="001B0E30" w:rsidRPr="006F7838">
          <w:rPr>
            <w:rStyle w:val="Hypertextovodkaz"/>
            <w:rFonts w:ascii="Calibri" w:hAnsi="Calibri" w:cs="Calibri"/>
            <w:bCs/>
            <w:color w:val="auto"/>
          </w:rPr>
          <w:t xml:space="preserve"> University</w:t>
        </w:r>
      </w:hyperlink>
      <w:r w:rsidR="001B0E30" w:rsidRPr="006F7838">
        <w:rPr>
          <w:rFonts w:ascii="Calibri" w:hAnsi="Calibri" w:cs="Calibri"/>
          <w:bCs/>
        </w:rPr>
        <w:t xml:space="preserve">, </w:t>
      </w:r>
      <w:r w:rsidR="004E1A88" w:rsidRPr="006F7838">
        <w:rPr>
          <w:rFonts w:ascii="Calibri" w:hAnsi="Calibri" w:cs="Calibri"/>
          <w:bCs/>
        </w:rPr>
        <w:t>dentální chirurg Thiago Beaini z</w:t>
      </w:r>
      <w:r w:rsidRPr="006F7838">
        <w:rPr>
          <w:rFonts w:ascii="Calibri" w:hAnsi="Calibri" w:cs="Calibri"/>
          <w:bCs/>
        </w:rPr>
        <w:t xml:space="preserve"> brazilské </w:t>
      </w:r>
      <w:hyperlink r:id="rId10" w:history="1">
        <w:r w:rsidR="004E1A88" w:rsidRPr="006F7838">
          <w:rPr>
            <w:rStyle w:val="Hypertextovodkaz"/>
            <w:rFonts w:ascii="Calibri" w:hAnsi="Calibri" w:cs="Calibri"/>
            <w:bCs/>
            <w:color w:val="auto"/>
          </w:rPr>
          <w:t>Universidade Federal de Uberlândia</w:t>
        </w:r>
      </w:hyperlink>
      <w:r w:rsidR="004E1A88" w:rsidRPr="006F7838">
        <w:rPr>
          <w:rFonts w:ascii="Calibri" w:hAnsi="Calibri" w:cs="Calibri"/>
          <w:bCs/>
        </w:rPr>
        <w:t xml:space="preserve"> </w:t>
      </w:r>
      <w:r w:rsidR="009237BC" w:rsidRPr="006F7838">
        <w:rPr>
          <w:rFonts w:ascii="Calibri" w:hAnsi="Calibri" w:cs="Calibri"/>
          <w:bCs/>
        </w:rPr>
        <w:t>a</w:t>
      </w:r>
      <w:r w:rsidR="001B0E30" w:rsidRPr="006F7838">
        <w:rPr>
          <w:rFonts w:ascii="Calibri" w:hAnsi="Calibri" w:cs="Calibri"/>
          <w:bCs/>
        </w:rPr>
        <w:t> </w:t>
      </w:r>
      <w:r w:rsidR="009237BC" w:rsidRPr="006F7838">
        <w:rPr>
          <w:rFonts w:ascii="Calibri" w:hAnsi="Calibri" w:cs="Calibri"/>
          <w:bCs/>
        </w:rPr>
        <w:t>za česk</w:t>
      </w:r>
      <w:r w:rsidR="0037391A" w:rsidRPr="006F7838">
        <w:rPr>
          <w:rFonts w:ascii="Calibri" w:hAnsi="Calibri" w:cs="Calibri"/>
          <w:bCs/>
        </w:rPr>
        <w:t>ou stranu geodet Jiří Šindelář a vedoucí správy Chýnovské jeskyně Karel Drbal.</w:t>
      </w:r>
    </w:p>
    <w:p w14:paraId="71114EA4" w14:textId="77777777" w:rsidR="009237BC" w:rsidRPr="006F7838" w:rsidRDefault="005F1A63" w:rsidP="009237BC">
      <w:pPr>
        <w:tabs>
          <w:tab w:val="left" w:pos="4380"/>
        </w:tabs>
        <w:spacing w:after="120" w:line="240" w:lineRule="auto"/>
        <w:ind w:right="-144"/>
        <w:rPr>
          <w:rFonts w:ascii="Calibri" w:hAnsi="Calibri" w:cs="Calibri"/>
          <w:bCs/>
        </w:rPr>
      </w:pPr>
      <w:r w:rsidRPr="006F7838">
        <w:rPr>
          <w:rFonts w:ascii="Calibri" w:hAnsi="Calibri" w:cs="Calibri"/>
          <w:bCs/>
        </w:rPr>
        <w:t xml:space="preserve">Novou podobu ženy </w:t>
      </w:r>
      <w:r w:rsidR="00136308" w:rsidRPr="006F7838">
        <w:rPr>
          <w:rFonts w:ascii="Calibri" w:hAnsi="Calibri" w:cs="Calibri"/>
          <w:bCs/>
        </w:rPr>
        <w:t xml:space="preserve">ze Zlatého koně </w:t>
      </w:r>
      <w:r w:rsidR="005B318A" w:rsidRPr="006F7838">
        <w:rPr>
          <w:rFonts w:ascii="Calibri" w:hAnsi="Calibri" w:cs="Calibri"/>
          <w:bCs/>
        </w:rPr>
        <w:t xml:space="preserve">mezinárodní tým </w:t>
      </w:r>
      <w:r w:rsidRPr="006F7838">
        <w:rPr>
          <w:rFonts w:ascii="Calibri" w:hAnsi="Calibri" w:cs="Calibri"/>
          <w:bCs/>
        </w:rPr>
        <w:t>představil ve studii, zveřejněné</w:t>
      </w:r>
      <w:r w:rsidR="001B0E30" w:rsidRPr="006F7838">
        <w:rPr>
          <w:rFonts w:ascii="Calibri" w:hAnsi="Calibri" w:cs="Calibri"/>
          <w:bCs/>
        </w:rPr>
        <w:t xml:space="preserve"> </w:t>
      </w:r>
      <w:r w:rsidR="005741A9" w:rsidRPr="006F7838">
        <w:rPr>
          <w:rFonts w:ascii="Calibri" w:hAnsi="Calibri" w:cs="Calibri"/>
          <w:bCs/>
        </w:rPr>
        <w:t>letos v létě</w:t>
      </w:r>
      <w:r w:rsidRPr="006F7838">
        <w:rPr>
          <w:rFonts w:ascii="Calibri" w:hAnsi="Calibri" w:cs="Calibri"/>
          <w:bCs/>
        </w:rPr>
        <w:t xml:space="preserve"> na webu OrtogOnLineMag</w:t>
      </w:r>
      <w:r w:rsidR="00136308" w:rsidRPr="006F7838">
        <w:rPr>
          <w:rFonts w:ascii="Calibri" w:hAnsi="Calibri" w:cs="Calibri"/>
          <w:bCs/>
        </w:rPr>
        <w:t xml:space="preserve"> - </w:t>
      </w:r>
      <w:hyperlink r:id="rId11" w:history="1">
        <w:r w:rsidR="00136308" w:rsidRPr="006F7838">
          <w:rPr>
            <w:rStyle w:val="Hypertextovodkaz"/>
            <w:rFonts w:ascii="Calibri" w:hAnsi="Calibri" w:cs="Calibri"/>
            <w:color w:val="auto"/>
          </w:rPr>
          <w:t>A Aproximação Facial Digital 3D de Zlatý kůň 1 (45.000 AP)</w:t>
        </w:r>
      </w:hyperlink>
      <w:r w:rsidR="00426D1F" w:rsidRPr="006F7838">
        <w:rPr>
          <w:rFonts w:ascii="Calibri" w:hAnsi="Calibri" w:cs="Calibri"/>
        </w:rPr>
        <w:t xml:space="preserve"> a také na webu Researchgate – </w:t>
      </w:r>
      <w:hyperlink r:id="rId12" w:history="1">
        <w:r w:rsidR="00426D1F" w:rsidRPr="006F7838">
          <w:rPr>
            <w:rStyle w:val="Hypertextovodkaz"/>
            <w:rFonts w:ascii="Calibri" w:hAnsi="Calibri" w:cs="Calibri"/>
            <w:color w:val="auto"/>
          </w:rPr>
          <w:t>viz zde</w:t>
        </w:r>
      </w:hyperlink>
      <w:r w:rsidR="00136308" w:rsidRPr="006F7838">
        <w:rPr>
          <w:rFonts w:ascii="Calibri" w:hAnsi="Calibri" w:cs="Calibri"/>
        </w:rPr>
        <w:t>.</w:t>
      </w:r>
    </w:p>
    <w:p w14:paraId="4002EFED" w14:textId="77777777" w:rsidR="009237BC" w:rsidRPr="006F7838" w:rsidRDefault="00136308" w:rsidP="009237BC">
      <w:pPr>
        <w:tabs>
          <w:tab w:val="left" w:pos="4380"/>
        </w:tabs>
        <w:spacing w:after="120" w:line="240" w:lineRule="auto"/>
        <w:ind w:right="-144"/>
        <w:rPr>
          <w:rFonts w:ascii="Calibri" w:hAnsi="Calibri" w:cs="Calibri"/>
          <w:bCs/>
        </w:rPr>
      </w:pPr>
      <w:r w:rsidRPr="006F7838">
        <w:rPr>
          <w:rFonts w:ascii="Calibri" w:hAnsi="Calibri" w:cs="Calibri"/>
          <w:bCs/>
        </w:rPr>
        <w:t xml:space="preserve">Obdobný tým antropologů s designérem Moraesem před časem </w:t>
      </w:r>
      <w:r w:rsidR="00426D1F" w:rsidRPr="006F7838">
        <w:rPr>
          <w:rFonts w:ascii="Calibri" w:hAnsi="Calibri" w:cs="Calibri"/>
          <w:bCs/>
        </w:rPr>
        <w:t xml:space="preserve">digitálně </w:t>
      </w:r>
      <w:r w:rsidRPr="006F7838">
        <w:rPr>
          <w:rFonts w:ascii="Calibri" w:hAnsi="Calibri" w:cs="Calibri"/>
          <w:bCs/>
        </w:rPr>
        <w:t xml:space="preserve">zrekonstruoval a publikoval </w:t>
      </w:r>
      <w:hyperlink r:id="rId13" w:history="1">
        <w:r w:rsidRPr="006F7838">
          <w:rPr>
            <w:rStyle w:val="Hypertextovodkaz"/>
            <w:rFonts w:ascii="Calibri" w:hAnsi="Calibri" w:cs="Calibri"/>
            <w:bCs/>
            <w:color w:val="auto"/>
          </w:rPr>
          <w:t>tvář faraona Tutanchámona</w:t>
        </w:r>
      </w:hyperlink>
      <w:r w:rsidR="00426D1F" w:rsidRPr="006F7838">
        <w:rPr>
          <w:rFonts w:ascii="Calibri" w:hAnsi="Calibri" w:cs="Calibri"/>
          <w:bCs/>
        </w:rPr>
        <w:t xml:space="preserve"> – na základě jeho mumie</w:t>
      </w:r>
      <w:r w:rsidR="001B0E30" w:rsidRPr="006F7838">
        <w:rPr>
          <w:rFonts w:ascii="Calibri" w:hAnsi="Calibri" w:cs="Calibri"/>
          <w:bCs/>
        </w:rPr>
        <w:t xml:space="preserve"> v </w:t>
      </w:r>
      <w:r w:rsidR="00426D1F" w:rsidRPr="006F7838">
        <w:rPr>
          <w:rFonts w:ascii="Calibri" w:hAnsi="Calibri" w:cs="Calibri"/>
          <w:bCs/>
        </w:rPr>
        <w:t>hrob</w:t>
      </w:r>
      <w:r w:rsidR="001B0E30" w:rsidRPr="006F7838">
        <w:rPr>
          <w:rFonts w:ascii="Calibri" w:hAnsi="Calibri" w:cs="Calibri"/>
          <w:bCs/>
        </w:rPr>
        <w:t>ce nalezené</w:t>
      </w:r>
      <w:r w:rsidR="00426D1F" w:rsidRPr="006F7838">
        <w:rPr>
          <w:rFonts w:ascii="Calibri" w:hAnsi="Calibri" w:cs="Calibri"/>
          <w:bCs/>
        </w:rPr>
        <w:t xml:space="preserve"> Howardem Carterem v roce 1922</w:t>
      </w:r>
      <w:r w:rsidRPr="006F7838">
        <w:rPr>
          <w:rFonts w:ascii="Calibri" w:hAnsi="Calibri" w:cs="Calibri"/>
          <w:bCs/>
        </w:rPr>
        <w:t xml:space="preserve">. </w:t>
      </w:r>
    </w:p>
    <w:p w14:paraId="4BBB24CC" w14:textId="77777777" w:rsidR="00185156" w:rsidRPr="006F7838" w:rsidRDefault="00185156" w:rsidP="00185156">
      <w:pPr>
        <w:spacing w:after="120" w:line="240" w:lineRule="auto"/>
        <w:ind w:right="-144"/>
        <w:rPr>
          <w:rFonts w:ascii="Calibri" w:hAnsi="Calibri" w:cs="Calibri"/>
        </w:rPr>
      </w:pPr>
      <w:r w:rsidRPr="006F7838">
        <w:rPr>
          <w:rFonts w:ascii="Calibri" w:hAnsi="Calibri" w:cs="Calibri"/>
        </w:rPr>
        <w:t xml:space="preserve">Před časem obdobná digitální rekonstrukce lebky naznačila, jak vypadala žena z Mladečských jeskyní před 31 tisíci lety – </w:t>
      </w:r>
      <w:hyperlink r:id="rId14" w:history="1">
        <w:r w:rsidRPr="006F7838">
          <w:rPr>
            <w:rStyle w:val="Hypertextovodkaz"/>
            <w:rFonts w:ascii="Calibri" w:hAnsi="Calibri" w:cs="Calibri"/>
            <w:color w:val="auto"/>
          </w:rPr>
          <w:t>viz info zde</w:t>
        </w:r>
      </w:hyperlink>
      <w:r w:rsidRPr="006F7838">
        <w:rPr>
          <w:rFonts w:ascii="Calibri" w:hAnsi="Calibri" w:cs="Calibri"/>
        </w:rPr>
        <w:t xml:space="preserve">. I na této rekonstrukci se podílel Cicero Moraes. </w:t>
      </w:r>
    </w:p>
    <w:p w14:paraId="657F8DCF" w14:textId="574B0B32" w:rsidR="009C69A3" w:rsidRPr="006F7838" w:rsidRDefault="00466CB3" w:rsidP="001B0E30">
      <w:pPr>
        <w:tabs>
          <w:tab w:val="left" w:pos="4380"/>
        </w:tabs>
        <w:spacing w:before="180" w:after="120" w:line="240" w:lineRule="auto"/>
        <w:ind w:right="-142"/>
        <w:rPr>
          <w:rFonts w:ascii="Calibri" w:hAnsi="Calibri" w:cs="Calibri"/>
        </w:rPr>
      </w:pPr>
      <w:r w:rsidRPr="006F7838">
        <w:rPr>
          <w:rFonts w:ascii="Calibri" w:hAnsi="Calibri" w:cs="Calibri"/>
          <w:bCs/>
        </w:rPr>
        <w:t xml:space="preserve">Koněpruské jeskyně leží ve středních Čechách, sedm kilometrů jižně od Berouna v chráněném území CHKO Český kras, nedaleko hradů Křivoklát a Karlštejn. Objeveny byly v roce 1950 a pro veřejnost zpřístupněny roku 1959. Vznikly v devonských vápencích starých až 410 miliónů let. Jsou vyvinuty ve třech výškových úrovních s denivelací více </w:t>
      </w:r>
      <w:r w:rsidR="005741A9" w:rsidRPr="006F7838">
        <w:rPr>
          <w:rFonts w:ascii="Calibri" w:hAnsi="Calibri" w:cs="Calibri"/>
          <w:bCs/>
        </w:rPr>
        <w:t>než</w:t>
      </w:r>
      <w:r w:rsidRPr="006F7838">
        <w:rPr>
          <w:rFonts w:ascii="Calibri" w:hAnsi="Calibri" w:cs="Calibri"/>
          <w:bCs/>
        </w:rPr>
        <w:t xml:space="preserve"> 70 metrů. Jejich celková délka přesahuje 2 kilometry, zpřístupněno je cca 620 metrů. Ve svrchním patru byla v 15. století tajná penězokazecká dílna. Jeskyně jsou jedinečné svou opálonosnou výzdobou a paleontologickými nálezy, dokládajícími vývoj přírody za posledních 1,5 miliónu let.</w:t>
      </w:r>
      <w:r w:rsidR="00E67C79" w:rsidRPr="006F7838">
        <w:rPr>
          <w:rFonts w:ascii="Calibri" w:hAnsi="Calibri" w:cs="Calibri"/>
          <w:bCs/>
        </w:rPr>
        <w:t xml:space="preserve"> </w:t>
      </w:r>
      <w:r w:rsidR="00B713CD" w:rsidRPr="006F7838">
        <w:rPr>
          <w:rFonts w:ascii="Calibri" w:hAnsi="Calibri" w:cs="Calibri"/>
        </w:rPr>
        <w:t xml:space="preserve">O možnostech prohlídky </w:t>
      </w:r>
      <w:r w:rsidRPr="006F7838">
        <w:rPr>
          <w:rFonts w:ascii="Calibri" w:hAnsi="Calibri" w:cs="Calibri"/>
        </w:rPr>
        <w:t>62</w:t>
      </w:r>
      <w:r w:rsidR="00B713CD" w:rsidRPr="006F7838">
        <w:rPr>
          <w:rFonts w:ascii="Calibri" w:hAnsi="Calibri" w:cs="Calibri"/>
        </w:rPr>
        <w:t xml:space="preserve">0metrové návštěvnické trasy se lze více dozvědět na webu </w:t>
      </w:r>
      <w:hyperlink r:id="rId15" w:history="1">
        <w:r w:rsidR="00B713CD" w:rsidRPr="006F7838">
          <w:rPr>
            <w:rStyle w:val="Hypertextovodkaz"/>
            <w:rFonts w:ascii="Calibri" w:hAnsi="Calibri" w:cs="Calibri"/>
            <w:color w:val="auto"/>
          </w:rPr>
          <w:t>konepruske.caves.cz</w:t>
        </w:r>
      </w:hyperlink>
      <w:r w:rsidR="00B713CD" w:rsidRPr="006F7838">
        <w:rPr>
          <w:rFonts w:ascii="Calibri" w:hAnsi="Calibri" w:cs="Calibri"/>
        </w:rPr>
        <w:t>, o</w:t>
      </w:r>
      <w:r w:rsidR="009C69A3" w:rsidRPr="006F7838">
        <w:rPr>
          <w:rFonts w:ascii="Calibri" w:hAnsi="Calibri" w:cs="Calibri"/>
        </w:rPr>
        <w:t> </w:t>
      </w:r>
      <w:r w:rsidR="00B713CD" w:rsidRPr="006F7838">
        <w:rPr>
          <w:rFonts w:ascii="Calibri" w:hAnsi="Calibri" w:cs="Calibri"/>
        </w:rPr>
        <w:t xml:space="preserve">aktualitách pod Zlatým koněm </w:t>
      </w:r>
      <w:r w:rsidR="00475988">
        <w:rPr>
          <w:rFonts w:ascii="Calibri" w:hAnsi="Calibri" w:cs="Calibri"/>
        </w:rPr>
        <w:t>také na</w:t>
      </w:r>
      <w:r w:rsidR="00B713CD" w:rsidRPr="006F7838">
        <w:rPr>
          <w:rFonts w:ascii="Calibri" w:hAnsi="Calibri" w:cs="Calibri"/>
        </w:rPr>
        <w:t xml:space="preserve"> </w:t>
      </w:r>
      <w:hyperlink r:id="rId16" w:history="1">
        <w:r w:rsidR="00B713CD" w:rsidRPr="006F7838">
          <w:rPr>
            <w:rStyle w:val="Hypertextovodkaz"/>
            <w:rFonts w:ascii="Calibri" w:hAnsi="Calibri" w:cs="Calibri"/>
            <w:color w:val="auto"/>
          </w:rPr>
          <w:t>facebook.com/konepruskejeskyne</w:t>
        </w:r>
      </w:hyperlink>
      <w:r w:rsidR="009C69A3" w:rsidRPr="006F7838">
        <w:rPr>
          <w:rFonts w:ascii="Calibri" w:hAnsi="Calibri" w:cs="Calibri"/>
        </w:rPr>
        <w:t>.</w:t>
      </w:r>
    </w:p>
    <w:p w14:paraId="69702706" w14:textId="28E03AEF" w:rsidR="00273A8A" w:rsidRPr="006F7838" w:rsidRDefault="00B713CD" w:rsidP="004463A6">
      <w:pPr>
        <w:tabs>
          <w:tab w:val="left" w:pos="4380"/>
        </w:tabs>
        <w:spacing w:after="120" w:line="240" w:lineRule="auto"/>
        <w:ind w:right="-144"/>
        <w:rPr>
          <w:rFonts w:ascii="Calibri" w:hAnsi="Calibri" w:cs="Calibri"/>
        </w:rPr>
      </w:pPr>
      <w:r w:rsidRPr="006F7838">
        <w:rPr>
          <w:rFonts w:ascii="Calibri" w:hAnsi="Calibri" w:cs="Calibri"/>
        </w:rPr>
        <w:t xml:space="preserve">O dalším přístupném přírodním podzemí informuje Správa jeskyní ČR na webu www.caves.cz i sociálních </w:t>
      </w:r>
      <w:r w:rsidRPr="006216FD">
        <w:rPr>
          <w:rFonts w:ascii="Calibri" w:hAnsi="Calibri" w:cs="Calibri"/>
        </w:rPr>
        <w:t xml:space="preserve">sítích </w:t>
      </w:r>
      <w:hyperlink r:id="rId17" w:history="1">
        <w:r w:rsidRPr="006216FD">
          <w:rPr>
            <w:rStyle w:val="Hypertextovodkaz"/>
            <w:rFonts w:ascii="Calibri" w:hAnsi="Calibri" w:cs="Calibri"/>
            <w:color w:val="auto"/>
          </w:rPr>
          <w:t>facebook.com/jeskynecr</w:t>
        </w:r>
      </w:hyperlink>
      <w:r w:rsidRPr="006216FD">
        <w:rPr>
          <w:rFonts w:ascii="Calibri" w:hAnsi="Calibri" w:cs="Calibri"/>
        </w:rPr>
        <w:t xml:space="preserve">, </w:t>
      </w:r>
      <w:hyperlink r:id="rId18" w:history="1">
        <w:r w:rsidRPr="006216FD">
          <w:rPr>
            <w:rStyle w:val="Hypertextovodkaz"/>
            <w:rFonts w:ascii="Calibri" w:hAnsi="Calibri" w:cs="Calibri"/>
            <w:color w:val="auto"/>
          </w:rPr>
          <w:t>instagram.com/jeskynecr</w:t>
        </w:r>
      </w:hyperlink>
      <w:r w:rsidRPr="006216FD">
        <w:rPr>
          <w:rFonts w:ascii="Calibri" w:hAnsi="Calibri" w:cs="Calibri"/>
        </w:rPr>
        <w:t xml:space="preserve"> a </w:t>
      </w:r>
      <w:hyperlink r:id="rId19" w:history="1">
        <w:r w:rsidRPr="006216FD">
          <w:rPr>
            <w:rStyle w:val="Hypertextovodkaz"/>
            <w:rFonts w:ascii="Calibri" w:hAnsi="Calibri" w:cs="Calibri"/>
            <w:color w:val="auto"/>
          </w:rPr>
          <w:t>youtube.com/c/JeskynevCR</w:t>
        </w:r>
      </w:hyperlink>
      <w:r w:rsidR="00E67C79" w:rsidRPr="006216FD">
        <w:rPr>
          <w:rFonts w:ascii="Calibri" w:hAnsi="Calibri" w:cs="Calibri"/>
        </w:rPr>
        <w:t>.</w:t>
      </w:r>
    </w:p>
    <w:p w14:paraId="0E95EF71" w14:textId="77777777" w:rsidR="00770720" w:rsidRPr="006F7838" w:rsidRDefault="00BD3201" w:rsidP="004463A6">
      <w:pPr>
        <w:spacing w:after="120" w:line="240" w:lineRule="auto"/>
        <w:ind w:right="-144"/>
        <w:rPr>
          <w:rFonts w:ascii="Calibri" w:hAnsi="Calibri" w:cs="Calibri"/>
          <w:i/>
          <w:sz w:val="21"/>
          <w:szCs w:val="21"/>
        </w:rPr>
      </w:pPr>
      <w:r w:rsidRPr="006F7838">
        <w:rPr>
          <w:rFonts w:ascii="Calibri" w:hAnsi="Calibri" w:cs="Calibri"/>
          <w:i/>
          <w:sz w:val="21"/>
          <w:szCs w:val="21"/>
        </w:rPr>
        <w:t xml:space="preserve">Kontakt: </w:t>
      </w:r>
      <w:r w:rsidR="003E3698" w:rsidRPr="006F7838">
        <w:rPr>
          <w:rFonts w:ascii="Calibri" w:hAnsi="Calibri" w:cs="Calibri"/>
          <w:i/>
          <w:sz w:val="21"/>
          <w:szCs w:val="21"/>
        </w:rPr>
        <w:br/>
        <w:t xml:space="preserve">Ing. Karel Drbal, Správa jeskyní ČR, e-mail: </w:t>
      </w:r>
      <w:hyperlink r:id="rId20" w:history="1">
        <w:r w:rsidR="00352E10" w:rsidRPr="006F7838">
          <w:rPr>
            <w:rStyle w:val="Hypertextovodkaz"/>
            <w:rFonts w:ascii="Calibri" w:hAnsi="Calibri" w:cs="Calibri"/>
            <w:i/>
            <w:color w:val="auto"/>
            <w:sz w:val="21"/>
            <w:szCs w:val="21"/>
          </w:rPr>
          <w:t>drbal@caves.cz</w:t>
        </w:r>
      </w:hyperlink>
      <w:r w:rsidR="00352E10" w:rsidRPr="006F7838">
        <w:rPr>
          <w:rFonts w:ascii="Calibri" w:hAnsi="Calibri" w:cs="Calibri"/>
          <w:i/>
          <w:sz w:val="21"/>
          <w:szCs w:val="21"/>
        </w:rPr>
        <w:t xml:space="preserve">, tel.: </w:t>
      </w:r>
      <w:r w:rsidR="00DA0637" w:rsidRPr="006F7838">
        <w:rPr>
          <w:rFonts w:ascii="Calibri" w:hAnsi="Calibri" w:cs="Calibri"/>
          <w:i/>
          <w:iCs/>
        </w:rPr>
        <w:t>723 139 365</w:t>
      </w:r>
      <w:r w:rsidR="002F4A36" w:rsidRPr="006F7838">
        <w:rPr>
          <w:rFonts w:ascii="Calibri" w:hAnsi="Calibri" w:cs="Calibri"/>
          <w:i/>
          <w:sz w:val="21"/>
          <w:szCs w:val="21"/>
        </w:rPr>
        <w:br/>
      </w:r>
      <w:r w:rsidR="007F0569" w:rsidRPr="006F7838">
        <w:rPr>
          <w:rFonts w:ascii="Calibri" w:hAnsi="Calibri" w:cs="Calibri"/>
          <w:i/>
          <w:sz w:val="21"/>
          <w:szCs w:val="21"/>
        </w:rPr>
        <w:t>RNDr. Jaroslav Hromas</w:t>
      </w:r>
      <w:r w:rsidR="003E3698" w:rsidRPr="006F7838">
        <w:rPr>
          <w:rFonts w:ascii="Calibri" w:hAnsi="Calibri" w:cs="Calibri"/>
          <w:i/>
          <w:sz w:val="21"/>
          <w:szCs w:val="21"/>
        </w:rPr>
        <w:t xml:space="preserve">, Správa jeskyní ČR, e-mail: </w:t>
      </w:r>
      <w:hyperlink r:id="rId21" w:history="1">
        <w:r w:rsidR="00352E10" w:rsidRPr="006F7838">
          <w:rPr>
            <w:rStyle w:val="Hypertextovodkaz"/>
            <w:rFonts w:ascii="Calibri" w:hAnsi="Calibri" w:cs="Calibri"/>
            <w:i/>
            <w:color w:val="auto"/>
            <w:sz w:val="21"/>
            <w:szCs w:val="21"/>
          </w:rPr>
          <w:t>hromas@caves.cz</w:t>
        </w:r>
      </w:hyperlink>
      <w:r w:rsidR="00352E10" w:rsidRPr="006F7838">
        <w:rPr>
          <w:rFonts w:ascii="Calibri" w:hAnsi="Calibri" w:cs="Calibri"/>
          <w:i/>
          <w:sz w:val="21"/>
          <w:szCs w:val="21"/>
        </w:rPr>
        <w:br/>
      </w:r>
      <w:r w:rsidR="003E3698" w:rsidRPr="006F7838">
        <w:rPr>
          <w:rFonts w:ascii="Calibri" w:hAnsi="Calibri" w:cs="Calibri"/>
          <w:i/>
          <w:sz w:val="21"/>
          <w:szCs w:val="21"/>
        </w:rPr>
        <w:t xml:space="preserve">Ing. Lenka Kachlík, vedoucí Koněpruských jeskyní, e-mail: </w:t>
      </w:r>
      <w:hyperlink r:id="rId22" w:history="1">
        <w:r w:rsidR="00352E10" w:rsidRPr="006F7838">
          <w:rPr>
            <w:rStyle w:val="Hypertextovodkaz"/>
            <w:rFonts w:ascii="Calibri" w:hAnsi="Calibri" w:cs="Calibri"/>
            <w:i/>
            <w:color w:val="auto"/>
            <w:sz w:val="21"/>
            <w:szCs w:val="21"/>
          </w:rPr>
          <w:t>kachlik@caves.cz</w:t>
        </w:r>
      </w:hyperlink>
      <w:r w:rsidR="00352E10" w:rsidRPr="006F7838">
        <w:rPr>
          <w:rFonts w:ascii="Calibri" w:hAnsi="Calibri" w:cs="Calibri"/>
          <w:i/>
          <w:sz w:val="21"/>
          <w:szCs w:val="21"/>
        </w:rPr>
        <w:br/>
      </w:r>
      <w:r w:rsidRPr="006F7838">
        <w:rPr>
          <w:rFonts w:ascii="Calibri" w:hAnsi="Calibri" w:cs="Calibri"/>
          <w:i/>
          <w:sz w:val="21"/>
          <w:szCs w:val="21"/>
        </w:rPr>
        <w:t xml:space="preserve">Mgr. Pavel Gejdoš, </w:t>
      </w:r>
      <w:r w:rsidR="004B3822" w:rsidRPr="006F7838">
        <w:rPr>
          <w:rFonts w:ascii="Calibri" w:hAnsi="Calibri" w:cs="Calibri"/>
          <w:i/>
          <w:sz w:val="21"/>
          <w:szCs w:val="21"/>
        </w:rPr>
        <w:t>PR</w:t>
      </w:r>
      <w:r w:rsidR="002C209A" w:rsidRPr="006F7838">
        <w:rPr>
          <w:rFonts w:ascii="Calibri" w:hAnsi="Calibri" w:cs="Calibri"/>
          <w:i/>
          <w:sz w:val="21"/>
          <w:szCs w:val="21"/>
        </w:rPr>
        <w:t xml:space="preserve"> Správy jeskyní</w:t>
      </w:r>
      <w:r w:rsidR="001D0484" w:rsidRPr="006F7838">
        <w:rPr>
          <w:rFonts w:ascii="Calibri" w:hAnsi="Calibri" w:cs="Calibri"/>
          <w:i/>
          <w:sz w:val="21"/>
          <w:szCs w:val="21"/>
        </w:rPr>
        <w:t xml:space="preserve"> </w:t>
      </w:r>
      <w:r w:rsidRPr="006F7838">
        <w:rPr>
          <w:rFonts w:ascii="Calibri" w:hAnsi="Calibri" w:cs="Calibri"/>
          <w:i/>
          <w:sz w:val="21"/>
          <w:szCs w:val="21"/>
        </w:rPr>
        <w:t xml:space="preserve">ČR, e-mail: </w:t>
      </w:r>
      <w:hyperlink r:id="rId23" w:history="1">
        <w:r w:rsidRPr="006F7838">
          <w:rPr>
            <w:rStyle w:val="Hypertextovodkaz"/>
            <w:rFonts w:ascii="Calibri" w:hAnsi="Calibri" w:cs="Calibri"/>
            <w:i/>
            <w:color w:val="auto"/>
            <w:sz w:val="21"/>
            <w:szCs w:val="21"/>
          </w:rPr>
          <w:t>gejdos@caves.cz</w:t>
        </w:r>
      </w:hyperlink>
      <w:r w:rsidRPr="006F7838">
        <w:rPr>
          <w:rFonts w:ascii="Calibri" w:hAnsi="Calibri" w:cs="Calibri"/>
          <w:i/>
          <w:sz w:val="21"/>
          <w:szCs w:val="21"/>
        </w:rPr>
        <w:t>, tel.: 724 678</w:t>
      </w:r>
      <w:r w:rsidR="005741A9" w:rsidRPr="006F7838">
        <w:rPr>
          <w:rFonts w:ascii="Calibri" w:hAnsi="Calibri" w:cs="Calibri"/>
          <w:i/>
          <w:sz w:val="21"/>
          <w:szCs w:val="21"/>
        </w:rPr>
        <w:t> </w:t>
      </w:r>
      <w:r w:rsidRPr="006F7838">
        <w:rPr>
          <w:rFonts w:ascii="Calibri" w:hAnsi="Calibri" w:cs="Calibri"/>
          <w:i/>
          <w:sz w:val="21"/>
          <w:szCs w:val="21"/>
        </w:rPr>
        <w:t>153</w:t>
      </w:r>
    </w:p>
    <w:p w14:paraId="290F88DC" w14:textId="77777777" w:rsidR="005741A9" w:rsidRPr="006F7838" w:rsidRDefault="005741A9" w:rsidP="004463A6">
      <w:pPr>
        <w:spacing w:after="120" w:line="240" w:lineRule="auto"/>
        <w:ind w:right="-144"/>
        <w:rPr>
          <w:rFonts w:ascii="Calibri" w:hAnsi="Calibri" w:cs="Calibri"/>
          <w:i/>
          <w:sz w:val="21"/>
          <w:szCs w:val="21"/>
        </w:rPr>
      </w:pPr>
    </w:p>
    <w:p w14:paraId="54022C59" w14:textId="77777777" w:rsidR="005741A9" w:rsidRPr="006F7838" w:rsidRDefault="005741A9" w:rsidP="004463A6">
      <w:pPr>
        <w:spacing w:after="120" w:line="240" w:lineRule="auto"/>
        <w:ind w:right="-144"/>
        <w:rPr>
          <w:rFonts w:ascii="Calibri" w:hAnsi="Calibri" w:cs="Calibri"/>
          <w:i/>
          <w:sz w:val="21"/>
          <w:szCs w:val="21"/>
        </w:rPr>
      </w:pPr>
      <w:r w:rsidRPr="006F7838">
        <w:rPr>
          <w:rFonts w:ascii="Calibri" w:hAnsi="Calibri" w:cs="Calibri"/>
          <w:i/>
          <w:noProof/>
          <w:sz w:val="21"/>
          <w:szCs w:val="21"/>
          <w:lang w:eastAsia="cs-CZ"/>
        </w:rPr>
        <w:lastRenderedPageBreak/>
        <w:drawing>
          <wp:inline distT="0" distB="0" distL="0" distR="0" wp14:anchorId="28B5A044" wp14:editId="5AD21496">
            <wp:extent cx="4676775" cy="4676775"/>
            <wp:effectExtent l="0" t="0" r="9525" b="9525"/>
            <wp:docPr id="73660577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605779" name="Obrázek 736605779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467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6C36A9" w14:textId="77777777" w:rsidR="005741A9" w:rsidRPr="006F7838" w:rsidRDefault="005741A9" w:rsidP="004463A6">
      <w:pPr>
        <w:spacing w:after="120" w:line="240" w:lineRule="auto"/>
        <w:ind w:right="-144"/>
        <w:rPr>
          <w:rFonts w:ascii="Calibri" w:hAnsi="Calibri" w:cs="Calibri"/>
          <w:i/>
          <w:sz w:val="21"/>
          <w:szCs w:val="21"/>
        </w:rPr>
      </w:pPr>
      <w:r w:rsidRPr="006F7838">
        <w:rPr>
          <w:rFonts w:ascii="Calibri" w:hAnsi="Calibri" w:cs="Calibri"/>
          <w:i/>
          <w:noProof/>
          <w:sz w:val="21"/>
          <w:szCs w:val="21"/>
          <w:lang w:eastAsia="cs-CZ"/>
        </w:rPr>
        <w:drawing>
          <wp:inline distT="0" distB="0" distL="0" distR="0" wp14:anchorId="486CAE0F" wp14:editId="0C5E610D">
            <wp:extent cx="4676775" cy="4676775"/>
            <wp:effectExtent l="0" t="0" r="9525" b="9525"/>
            <wp:docPr id="1625058507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5058507" name="Obrázek 1625058507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467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79D38D" w14:textId="77777777" w:rsidR="005741A9" w:rsidRPr="006F7838" w:rsidRDefault="005741A9" w:rsidP="004463A6">
      <w:pPr>
        <w:spacing w:after="120" w:line="240" w:lineRule="auto"/>
        <w:ind w:right="-144"/>
        <w:rPr>
          <w:rFonts w:ascii="Calibri" w:hAnsi="Calibri" w:cs="Calibri"/>
          <w:i/>
          <w:sz w:val="21"/>
          <w:szCs w:val="21"/>
        </w:rPr>
      </w:pPr>
      <w:r w:rsidRPr="006F7838">
        <w:rPr>
          <w:rFonts w:ascii="Calibri" w:hAnsi="Calibri" w:cs="Calibri"/>
          <w:i/>
          <w:sz w:val="21"/>
          <w:szCs w:val="21"/>
        </w:rPr>
        <w:t xml:space="preserve">Zdroj: </w:t>
      </w:r>
      <w:hyperlink r:id="rId26" w:history="1">
        <w:r w:rsidRPr="006F7838">
          <w:rPr>
            <w:rStyle w:val="Hypertextovodkaz"/>
            <w:rFonts w:ascii="Calibri" w:hAnsi="Calibri" w:cs="Calibri"/>
            <w:i/>
            <w:color w:val="auto"/>
            <w:sz w:val="21"/>
            <w:szCs w:val="21"/>
          </w:rPr>
          <w:t>researchgate.net/publication/373092695_A_Aproximacao_Facial_Digital_3D_de_Zlaty_kun_1_45000_AP</w:t>
        </w:r>
      </w:hyperlink>
    </w:p>
    <w:sectPr w:rsidR="005741A9" w:rsidRPr="006F7838" w:rsidSect="00BD3201">
      <w:headerReference w:type="first" r:id="rId27"/>
      <w:pgSz w:w="11906" w:h="16838" w:code="9"/>
      <w:pgMar w:top="907" w:right="1134" w:bottom="340" w:left="1134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DA7B4" w14:textId="77777777" w:rsidR="00031553" w:rsidRDefault="00031553" w:rsidP="009A7EA8">
      <w:pPr>
        <w:spacing w:after="0" w:line="240" w:lineRule="auto"/>
      </w:pPr>
      <w:r>
        <w:separator/>
      </w:r>
    </w:p>
  </w:endnote>
  <w:endnote w:type="continuationSeparator" w:id="0">
    <w:p w14:paraId="1EE29037" w14:textId="77777777" w:rsidR="00031553" w:rsidRDefault="00031553" w:rsidP="009A7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1E2C6" w14:textId="77777777" w:rsidR="00031553" w:rsidRDefault="00031553" w:rsidP="009A7EA8">
      <w:pPr>
        <w:spacing w:after="0" w:line="240" w:lineRule="auto"/>
      </w:pPr>
      <w:r>
        <w:separator/>
      </w:r>
    </w:p>
  </w:footnote>
  <w:footnote w:type="continuationSeparator" w:id="0">
    <w:p w14:paraId="4976C118" w14:textId="77777777" w:rsidR="00031553" w:rsidRDefault="00031553" w:rsidP="009A7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9487B" w14:textId="77777777" w:rsidR="009A7EA8" w:rsidRDefault="009A7EA8" w:rsidP="00F161B3">
    <w:pPr>
      <w:ind w:right="651"/>
      <w:jc w:val="center"/>
      <w:rPr>
        <w:rFonts w:ascii="Arial" w:hAnsi="Arial" w:cs="Arial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E589413" wp14:editId="7735595E">
          <wp:simplePos x="0" y="0"/>
          <wp:positionH relativeFrom="margin">
            <wp:align>left</wp:align>
          </wp:positionH>
          <wp:positionV relativeFrom="paragraph">
            <wp:posOffset>-158115</wp:posOffset>
          </wp:positionV>
          <wp:extent cx="896400" cy="892800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jc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6400" cy="89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56211">
      <w:rPr>
        <w:rFonts w:ascii="Arial" w:hAnsi="Arial" w:cs="Arial"/>
        <w:b/>
        <w:sz w:val="24"/>
        <w:szCs w:val="24"/>
      </w:rPr>
      <w:t>SPRÁVA JESKYNÍ ČESKÉ REPUBLIKY</w:t>
    </w:r>
    <w:r w:rsidRPr="00856211">
      <w:rPr>
        <w:rFonts w:ascii="Arial" w:hAnsi="Arial" w:cs="Arial"/>
        <w:sz w:val="24"/>
        <w:szCs w:val="24"/>
      </w:rPr>
      <w:br/>
    </w:r>
    <w:r w:rsidRPr="009A7EA8">
      <w:rPr>
        <w:rFonts w:ascii="Arial" w:hAnsi="Arial" w:cs="Arial"/>
      </w:rPr>
      <w:t>státní příspěvková organizace</w:t>
    </w:r>
    <w:r w:rsidRPr="009A7EA8">
      <w:rPr>
        <w:rFonts w:ascii="Arial" w:hAnsi="Arial" w:cs="Arial"/>
      </w:rPr>
      <w:br/>
      <w:t>Květnové náměstí</w:t>
    </w:r>
    <w:r w:rsidR="00522614">
      <w:rPr>
        <w:rFonts w:ascii="Arial" w:hAnsi="Arial" w:cs="Arial"/>
      </w:rPr>
      <w:t xml:space="preserve"> </w:t>
    </w:r>
    <w:r w:rsidRPr="009A7EA8">
      <w:rPr>
        <w:rFonts w:ascii="Arial" w:hAnsi="Arial" w:cs="Arial"/>
      </w:rPr>
      <w:t>3, 252 43 Průhonice</w:t>
    </w:r>
    <w:r w:rsidR="00770720">
      <w:rPr>
        <w:rFonts w:ascii="Arial" w:hAnsi="Arial" w:cs="Arial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546F"/>
    <w:rsid w:val="000045B9"/>
    <w:rsid w:val="00022743"/>
    <w:rsid w:val="00024FD9"/>
    <w:rsid w:val="00031553"/>
    <w:rsid w:val="00031E96"/>
    <w:rsid w:val="000337A9"/>
    <w:rsid w:val="00034F39"/>
    <w:rsid w:val="00056CB3"/>
    <w:rsid w:val="000655AB"/>
    <w:rsid w:val="000741F5"/>
    <w:rsid w:val="000819CC"/>
    <w:rsid w:val="000A2A54"/>
    <w:rsid w:val="000B670D"/>
    <w:rsid w:val="000B7E96"/>
    <w:rsid w:val="000E5708"/>
    <w:rsid w:val="000E5F77"/>
    <w:rsid w:val="000F3D93"/>
    <w:rsid w:val="0010422D"/>
    <w:rsid w:val="001243C9"/>
    <w:rsid w:val="00136308"/>
    <w:rsid w:val="00145FF4"/>
    <w:rsid w:val="001711A2"/>
    <w:rsid w:val="00185156"/>
    <w:rsid w:val="001B0E30"/>
    <w:rsid w:val="001B36F3"/>
    <w:rsid w:val="001D0484"/>
    <w:rsid w:val="001E05EF"/>
    <w:rsid w:val="002042FD"/>
    <w:rsid w:val="00204477"/>
    <w:rsid w:val="00232B53"/>
    <w:rsid w:val="00232FCC"/>
    <w:rsid w:val="0025503F"/>
    <w:rsid w:val="00260AA9"/>
    <w:rsid w:val="00273A8A"/>
    <w:rsid w:val="002A7790"/>
    <w:rsid w:val="002B10D9"/>
    <w:rsid w:val="002B2E00"/>
    <w:rsid w:val="002C0652"/>
    <w:rsid w:val="002C209A"/>
    <w:rsid w:val="002D568D"/>
    <w:rsid w:val="002E18BA"/>
    <w:rsid w:val="002F4A36"/>
    <w:rsid w:val="00307F63"/>
    <w:rsid w:val="00332F31"/>
    <w:rsid w:val="00352E10"/>
    <w:rsid w:val="00355E77"/>
    <w:rsid w:val="003601B0"/>
    <w:rsid w:val="00363CC4"/>
    <w:rsid w:val="00366153"/>
    <w:rsid w:val="00370B4B"/>
    <w:rsid w:val="0037391A"/>
    <w:rsid w:val="0037452B"/>
    <w:rsid w:val="003C1941"/>
    <w:rsid w:val="003C38FB"/>
    <w:rsid w:val="003D081F"/>
    <w:rsid w:val="003D137A"/>
    <w:rsid w:val="003E2E3B"/>
    <w:rsid w:val="003E3698"/>
    <w:rsid w:val="003E59B2"/>
    <w:rsid w:val="003F5E01"/>
    <w:rsid w:val="003F7203"/>
    <w:rsid w:val="0042350D"/>
    <w:rsid w:val="00423D59"/>
    <w:rsid w:val="00426D1F"/>
    <w:rsid w:val="004463A6"/>
    <w:rsid w:val="004571F6"/>
    <w:rsid w:val="004635D7"/>
    <w:rsid w:val="00466CB3"/>
    <w:rsid w:val="00471309"/>
    <w:rsid w:val="0047238C"/>
    <w:rsid w:val="00475988"/>
    <w:rsid w:val="004830C8"/>
    <w:rsid w:val="004B3822"/>
    <w:rsid w:val="004C469E"/>
    <w:rsid w:val="004D312C"/>
    <w:rsid w:val="004D422F"/>
    <w:rsid w:val="004E1A88"/>
    <w:rsid w:val="004F4D85"/>
    <w:rsid w:val="00507199"/>
    <w:rsid w:val="0051101E"/>
    <w:rsid w:val="00514E12"/>
    <w:rsid w:val="00521EC8"/>
    <w:rsid w:val="00522614"/>
    <w:rsid w:val="00550AC7"/>
    <w:rsid w:val="00565867"/>
    <w:rsid w:val="005741A9"/>
    <w:rsid w:val="005B318A"/>
    <w:rsid w:val="005D1A97"/>
    <w:rsid w:val="005F1A63"/>
    <w:rsid w:val="006037AD"/>
    <w:rsid w:val="0060546F"/>
    <w:rsid w:val="00616096"/>
    <w:rsid w:val="006216FD"/>
    <w:rsid w:val="0063342D"/>
    <w:rsid w:val="0063474D"/>
    <w:rsid w:val="00641FE2"/>
    <w:rsid w:val="00662698"/>
    <w:rsid w:val="006921AB"/>
    <w:rsid w:val="006B055A"/>
    <w:rsid w:val="006B3E2D"/>
    <w:rsid w:val="006B79DF"/>
    <w:rsid w:val="006C3596"/>
    <w:rsid w:val="006F1699"/>
    <w:rsid w:val="006F7838"/>
    <w:rsid w:val="0070140B"/>
    <w:rsid w:val="00702421"/>
    <w:rsid w:val="0072717D"/>
    <w:rsid w:val="0073738C"/>
    <w:rsid w:val="00747397"/>
    <w:rsid w:val="00754518"/>
    <w:rsid w:val="00761C90"/>
    <w:rsid w:val="00770720"/>
    <w:rsid w:val="00786178"/>
    <w:rsid w:val="007976DD"/>
    <w:rsid w:val="00797F61"/>
    <w:rsid w:val="007A3E2B"/>
    <w:rsid w:val="007B1753"/>
    <w:rsid w:val="007C3A27"/>
    <w:rsid w:val="007D0B29"/>
    <w:rsid w:val="007F0569"/>
    <w:rsid w:val="008051AD"/>
    <w:rsid w:val="0080687E"/>
    <w:rsid w:val="00825667"/>
    <w:rsid w:val="00856211"/>
    <w:rsid w:val="008762DC"/>
    <w:rsid w:val="008809B5"/>
    <w:rsid w:val="008867BC"/>
    <w:rsid w:val="0088798B"/>
    <w:rsid w:val="008B1306"/>
    <w:rsid w:val="008C185E"/>
    <w:rsid w:val="008D5F97"/>
    <w:rsid w:val="008E44F8"/>
    <w:rsid w:val="0090037B"/>
    <w:rsid w:val="0090147B"/>
    <w:rsid w:val="009237BC"/>
    <w:rsid w:val="00923E61"/>
    <w:rsid w:val="00934066"/>
    <w:rsid w:val="0094056C"/>
    <w:rsid w:val="00941BC5"/>
    <w:rsid w:val="009647D9"/>
    <w:rsid w:val="00970590"/>
    <w:rsid w:val="00972D06"/>
    <w:rsid w:val="00973929"/>
    <w:rsid w:val="00974866"/>
    <w:rsid w:val="00981E2A"/>
    <w:rsid w:val="0099097F"/>
    <w:rsid w:val="009915B5"/>
    <w:rsid w:val="00994E15"/>
    <w:rsid w:val="009A7EA8"/>
    <w:rsid w:val="009C69A3"/>
    <w:rsid w:val="00A36481"/>
    <w:rsid w:val="00A6770F"/>
    <w:rsid w:val="00A82700"/>
    <w:rsid w:val="00AB42C9"/>
    <w:rsid w:val="00AC4388"/>
    <w:rsid w:val="00AD0CEB"/>
    <w:rsid w:val="00AD52E7"/>
    <w:rsid w:val="00AE5FAD"/>
    <w:rsid w:val="00AF2C9C"/>
    <w:rsid w:val="00AF6780"/>
    <w:rsid w:val="00B0078F"/>
    <w:rsid w:val="00B05F7E"/>
    <w:rsid w:val="00B14936"/>
    <w:rsid w:val="00B27648"/>
    <w:rsid w:val="00B31812"/>
    <w:rsid w:val="00B47157"/>
    <w:rsid w:val="00B57BED"/>
    <w:rsid w:val="00B620F3"/>
    <w:rsid w:val="00B713CD"/>
    <w:rsid w:val="00B73632"/>
    <w:rsid w:val="00B80BE2"/>
    <w:rsid w:val="00B8199C"/>
    <w:rsid w:val="00B95C32"/>
    <w:rsid w:val="00B963BD"/>
    <w:rsid w:val="00B97564"/>
    <w:rsid w:val="00BA1043"/>
    <w:rsid w:val="00BA5A61"/>
    <w:rsid w:val="00BD3201"/>
    <w:rsid w:val="00BD33ED"/>
    <w:rsid w:val="00BF78FB"/>
    <w:rsid w:val="00C24529"/>
    <w:rsid w:val="00C37D49"/>
    <w:rsid w:val="00C42514"/>
    <w:rsid w:val="00C53FE3"/>
    <w:rsid w:val="00C804EF"/>
    <w:rsid w:val="00C87751"/>
    <w:rsid w:val="00C92C29"/>
    <w:rsid w:val="00CA63B2"/>
    <w:rsid w:val="00CC06FD"/>
    <w:rsid w:val="00CC364E"/>
    <w:rsid w:val="00D15888"/>
    <w:rsid w:val="00D312AE"/>
    <w:rsid w:val="00D42B97"/>
    <w:rsid w:val="00D531DE"/>
    <w:rsid w:val="00D667A3"/>
    <w:rsid w:val="00D8157B"/>
    <w:rsid w:val="00DA0637"/>
    <w:rsid w:val="00DA3880"/>
    <w:rsid w:val="00DB3B5B"/>
    <w:rsid w:val="00DB3C08"/>
    <w:rsid w:val="00DC7752"/>
    <w:rsid w:val="00DE456B"/>
    <w:rsid w:val="00DE6666"/>
    <w:rsid w:val="00DE7715"/>
    <w:rsid w:val="00E128D1"/>
    <w:rsid w:val="00E16ED2"/>
    <w:rsid w:val="00E23ED6"/>
    <w:rsid w:val="00E27095"/>
    <w:rsid w:val="00E45CE6"/>
    <w:rsid w:val="00E67C79"/>
    <w:rsid w:val="00E81639"/>
    <w:rsid w:val="00E85516"/>
    <w:rsid w:val="00EA759B"/>
    <w:rsid w:val="00EC3B75"/>
    <w:rsid w:val="00ED51F8"/>
    <w:rsid w:val="00EE0E8D"/>
    <w:rsid w:val="00F01B77"/>
    <w:rsid w:val="00F06DA8"/>
    <w:rsid w:val="00F15494"/>
    <w:rsid w:val="00F161B3"/>
    <w:rsid w:val="00F164A6"/>
    <w:rsid w:val="00F2646E"/>
    <w:rsid w:val="00F5524E"/>
    <w:rsid w:val="00F93251"/>
    <w:rsid w:val="00F95B14"/>
    <w:rsid w:val="00FA314D"/>
    <w:rsid w:val="00FC0DD2"/>
    <w:rsid w:val="00FC5B5C"/>
    <w:rsid w:val="00FD57AA"/>
    <w:rsid w:val="00FD7AC6"/>
    <w:rsid w:val="00FE06A3"/>
    <w:rsid w:val="00FE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68E910"/>
  <w15:docId w15:val="{A9F46A38-537C-4DD9-B4E6-C0172EC5D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493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804E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7EA8"/>
  </w:style>
  <w:style w:type="paragraph" w:styleId="Zpat">
    <w:name w:val="footer"/>
    <w:basedOn w:val="Normln"/>
    <w:link w:val="Zpat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7EA8"/>
  </w:style>
  <w:style w:type="paragraph" w:styleId="Textbubliny">
    <w:name w:val="Balloon Text"/>
    <w:basedOn w:val="Normln"/>
    <w:link w:val="TextbublinyChar"/>
    <w:uiPriority w:val="99"/>
    <w:semiHidden/>
    <w:unhideWhenUsed/>
    <w:rsid w:val="00FD7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7AC6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819CC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BD32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52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52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52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52E7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B27648"/>
    <w:rPr>
      <w:b/>
      <w:b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713C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CC06FD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216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0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.wikipedia.org/wiki/C%C3%ADcero_Moraes" TargetMode="External"/><Relationship Id="rId13" Type="http://schemas.openxmlformats.org/officeDocument/2006/relationships/hyperlink" Target="https://www.researchgate.net/publication/371120172_Pharaoh_Tutankhamun_a_novel_3D_digital_facial_approximation" TargetMode="External"/><Relationship Id="rId18" Type="http://schemas.openxmlformats.org/officeDocument/2006/relationships/hyperlink" Target="http://instagram.com/jeskynecr" TargetMode="External"/><Relationship Id="rId26" Type="http://schemas.openxmlformats.org/officeDocument/2006/relationships/hyperlink" Target="https://www.researchgate.net/publication/373092695_A_Aproximacao_Facial_Digital_3D_de_Zlaty_kun_1_45000_AP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hromas@caves.cz" TargetMode="External"/><Relationship Id="rId7" Type="http://schemas.openxmlformats.org/officeDocument/2006/relationships/hyperlink" Target="https://www.youtube.com/watch?v=iuuhvePgl_g" TargetMode="External"/><Relationship Id="rId12" Type="http://schemas.openxmlformats.org/officeDocument/2006/relationships/hyperlink" Target="https://www.researchgate.net/publication/373092695_A_Aproximacao_Facial_Digital_3D_de_Zlaty_kun_1_45000_AP" TargetMode="External"/><Relationship Id="rId17" Type="http://schemas.openxmlformats.org/officeDocument/2006/relationships/hyperlink" Target="http://facebook.com/jeskynecr" TargetMode="External"/><Relationship Id="rId25" Type="http://schemas.openxmlformats.org/officeDocument/2006/relationships/image" Target="media/image2.jpeg"/><Relationship Id="rId2" Type="http://schemas.openxmlformats.org/officeDocument/2006/relationships/settings" Target="settings.xml"/><Relationship Id="rId16" Type="http://schemas.openxmlformats.org/officeDocument/2006/relationships/hyperlink" Target="http://facebook.com/konepruskejeskyne" TargetMode="External"/><Relationship Id="rId20" Type="http://schemas.openxmlformats.org/officeDocument/2006/relationships/hyperlink" Target="mailto:drbal@caves.cz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nature.com/articles/s41559-021-01443-x" TargetMode="External"/><Relationship Id="rId11" Type="http://schemas.openxmlformats.org/officeDocument/2006/relationships/hyperlink" Target="http://ortogonline.com/doc/pt_br/OrtogOnLineMag/6/Zlaty.html" TargetMode="External"/><Relationship Id="rId24" Type="http://schemas.openxmlformats.org/officeDocument/2006/relationships/image" Target="media/image1.jpeg"/><Relationship Id="rId5" Type="http://schemas.openxmlformats.org/officeDocument/2006/relationships/endnotes" Target="endnotes.xml"/><Relationship Id="rId15" Type="http://schemas.openxmlformats.org/officeDocument/2006/relationships/hyperlink" Target="http://konepruske.caves.cz" TargetMode="External"/><Relationship Id="rId23" Type="http://schemas.openxmlformats.org/officeDocument/2006/relationships/hyperlink" Target="mailto:gejdos@caves.cz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ufu.br/" TargetMode="External"/><Relationship Id="rId19" Type="http://schemas.openxmlformats.org/officeDocument/2006/relationships/hyperlink" Target="http://youtube.com/c/JeskynevCR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flinders.edu.au/" TargetMode="External"/><Relationship Id="rId14" Type="http://schemas.openxmlformats.org/officeDocument/2006/relationships/hyperlink" Target="https://mladecske.caves.cz/aktuality/digitalni-rekonstrukce-lebky-naznacila-jak-vypadala-zena-z-mladce-pred-31-tisici-lety" TargetMode="External"/><Relationship Id="rId22" Type="http://schemas.openxmlformats.org/officeDocument/2006/relationships/hyperlink" Target="mailto:kachlik@caves.cz" TargetMode="External"/><Relationship Id="rId27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752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pgejdos</dc:creator>
  <cp:lastModifiedBy>Pavel Gejdoš</cp:lastModifiedBy>
  <cp:revision>43</cp:revision>
  <dcterms:created xsi:type="dcterms:W3CDTF">2023-08-09T08:14:00Z</dcterms:created>
  <dcterms:modified xsi:type="dcterms:W3CDTF">2023-08-29T12:13:00Z</dcterms:modified>
</cp:coreProperties>
</file>