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11" w:rsidRPr="00EC3B75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EC3B75">
        <w:rPr>
          <w:rFonts w:ascii="Calibri" w:hAnsi="Calibri" w:cs="Calibri"/>
        </w:rPr>
        <w:t>Pr</w:t>
      </w:r>
      <w:r w:rsidR="00770720" w:rsidRPr="00EC3B75">
        <w:rPr>
          <w:rFonts w:ascii="Calibri" w:hAnsi="Calibri" w:cs="Calibri"/>
        </w:rPr>
        <w:t>ůhonice</w:t>
      </w:r>
      <w:r w:rsidR="00856211" w:rsidRPr="00EC3B75">
        <w:rPr>
          <w:rFonts w:ascii="Calibri" w:hAnsi="Calibri" w:cs="Calibri"/>
        </w:rPr>
        <w:t xml:space="preserve">, </w:t>
      </w:r>
      <w:r w:rsidR="00BE5F1E">
        <w:rPr>
          <w:rFonts w:ascii="Calibri" w:hAnsi="Calibri" w:cs="Calibri"/>
        </w:rPr>
        <w:t>12</w:t>
      </w:r>
      <w:r w:rsidR="00856211" w:rsidRPr="00EC3B75">
        <w:rPr>
          <w:rFonts w:ascii="Calibri" w:hAnsi="Calibri" w:cs="Calibri"/>
        </w:rPr>
        <w:t xml:space="preserve">. </w:t>
      </w:r>
      <w:r w:rsidR="004635D7">
        <w:rPr>
          <w:rFonts w:ascii="Calibri" w:hAnsi="Calibri" w:cs="Calibri"/>
        </w:rPr>
        <w:t>března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20</w:t>
      </w:r>
    </w:p>
    <w:p w:rsidR="00770720" w:rsidRPr="00EC3B75" w:rsidRDefault="00BE5F1E" w:rsidP="00941BC5">
      <w:pPr>
        <w:ind w:right="-144"/>
        <w:rPr>
          <w:rFonts w:ascii="Calibri" w:hAnsi="Calibri" w:cs="Calibri"/>
          <w:b/>
          <w:sz w:val="28"/>
          <w:szCs w:val="28"/>
        </w:rPr>
      </w:pPr>
      <w:r w:rsidRPr="00BE5F1E">
        <w:rPr>
          <w:rFonts w:ascii="Calibri" w:hAnsi="Calibri" w:cs="Calibri"/>
          <w:b/>
          <w:sz w:val="28"/>
          <w:szCs w:val="28"/>
        </w:rPr>
        <w:t>Uzavření zpřístupněných jeskyní</w:t>
      </w:r>
      <w:r>
        <w:rPr>
          <w:rFonts w:ascii="Calibri" w:hAnsi="Calibri" w:cs="Calibri"/>
          <w:b/>
          <w:sz w:val="28"/>
          <w:szCs w:val="28"/>
        </w:rPr>
        <w:t xml:space="preserve"> od 13. března 2020</w:t>
      </w:r>
    </w:p>
    <w:p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:rsidR="001D0484" w:rsidRDefault="001D0484" w:rsidP="001D0484">
      <w:pPr>
        <w:spacing w:after="100"/>
        <w:ind w:right="-144"/>
        <w:rPr>
          <w:rFonts w:ascii="Calibri" w:hAnsi="Calibri" w:cs="Calibri"/>
        </w:rPr>
      </w:pPr>
    </w:p>
    <w:p w:rsidR="00BE5F1E" w:rsidRPr="00BE5F1E" w:rsidRDefault="00C759B7" w:rsidP="00BE5F1E">
      <w:pPr>
        <w:spacing w:after="100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BE5F1E" w:rsidRPr="00BE5F1E">
        <w:rPr>
          <w:rFonts w:ascii="Calibri" w:hAnsi="Calibri" w:cs="Calibri"/>
        </w:rPr>
        <w:t xml:space="preserve">šechny zpřístupněné jeskyně, které provozuje Správa jeskyní České republiky, budou počínaje pátkem 13. března 2020 až do odvolání pro veřejnost uzavřené. </w:t>
      </w:r>
    </w:p>
    <w:p w:rsidR="00BE5F1E" w:rsidRDefault="00BE5F1E" w:rsidP="00BE5F1E">
      <w:pPr>
        <w:spacing w:after="100"/>
        <w:ind w:right="-144"/>
        <w:rPr>
          <w:rFonts w:ascii="Calibri" w:hAnsi="Calibri" w:cs="Calibri"/>
        </w:rPr>
      </w:pPr>
      <w:r w:rsidRPr="00BE5F1E">
        <w:rPr>
          <w:rFonts w:ascii="Calibri" w:hAnsi="Calibri" w:cs="Calibri"/>
        </w:rPr>
        <w:t xml:space="preserve">Opatření bylo přijaté jako prevence proti šíření </w:t>
      </w:r>
      <w:proofErr w:type="spellStart"/>
      <w:r w:rsidRPr="00BE5F1E">
        <w:rPr>
          <w:rFonts w:ascii="Calibri" w:hAnsi="Calibri" w:cs="Calibri"/>
        </w:rPr>
        <w:t>koronaviru</w:t>
      </w:r>
      <w:proofErr w:type="spellEnd"/>
      <w:r w:rsidRPr="00BE5F1E">
        <w:rPr>
          <w:rFonts w:ascii="Calibri" w:hAnsi="Calibri" w:cs="Calibri"/>
        </w:rPr>
        <w:t xml:space="preserve"> </w:t>
      </w:r>
      <w:proofErr w:type="gramStart"/>
      <w:r w:rsidRPr="00BE5F1E">
        <w:rPr>
          <w:rFonts w:ascii="Calibri" w:hAnsi="Calibri" w:cs="Calibri"/>
        </w:rPr>
        <w:t>2019-nCoV</w:t>
      </w:r>
      <w:proofErr w:type="gramEnd"/>
      <w:r w:rsidRPr="00BE5F1E">
        <w:rPr>
          <w:rFonts w:ascii="Calibri" w:hAnsi="Calibri" w:cs="Calibri"/>
        </w:rPr>
        <w:t>.</w:t>
      </w:r>
    </w:p>
    <w:p w:rsidR="00BE5F1E" w:rsidRPr="00BE5F1E" w:rsidRDefault="00BE5F1E" w:rsidP="00BE5F1E">
      <w:pPr>
        <w:spacing w:after="100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Tuzemské jeskyně sice zahajují každoročně hlavní turistickou sezonu od 1. dubna, ale již v březnu je nějakou formou otevřeno 11 ze 14 jeskyní. Například oblíbené Punkevní jeskyně s plavbou po podzemní řece navštíví </w:t>
      </w:r>
      <w:r w:rsidR="00ED45F5">
        <w:rPr>
          <w:rFonts w:ascii="Calibri" w:hAnsi="Calibri" w:cs="Calibri"/>
        </w:rPr>
        <w:t>denně</w:t>
      </w:r>
      <w:r>
        <w:rPr>
          <w:rFonts w:ascii="Calibri" w:hAnsi="Calibri" w:cs="Calibri"/>
        </w:rPr>
        <w:t xml:space="preserve"> kromě pondělí několik stovek turist</w:t>
      </w:r>
      <w:r w:rsidR="00581E70">
        <w:rPr>
          <w:rFonts w:ascii="Calibri" w:hAnsi="Calibri" w:cs="Calibri"/>
        </w:rPr>
        <w:t>ů</w:t>
      </w:r>
      <w:r>
        <w:rPr>
          <w:rFonts w:ascii="Calibri" w:hAnsi="Calibri" w:cs="Calibri"/>
        </w:rPr>
        <w:t xml:space="preserve"> z celého světa. </w:t>
      </w:r>
    </w:p>
    <w:p w:rsidR="00BD3201" w:rsidRDefault="00BE5F1E" w:rsidP="00BE5F1E">
      <w:pPr>
        <w:spacing w:after="100"/>
        <w:ind w:right="-144"/>
        <w:rPr>
          <w:rFonts w:ascii="Calibri" w:hAnsi="Calibri" w:cs="Calibri"/>
        </w:rPr>
      </w:pPr>
      <w:r w:rsidRPr="00BE5F1E">
        <w:rPr>
          <w:rFonts w:ascii="Calibri" w:hAnsi="Calibri" w:cs="Calibri"/>
        </w:rPr>
        <w:t xml:space="preserve">Aktuální informace o změnách provozu je možné sledovat na </w:t>
      </w:r>
      <w:hyperlink r:id="rId7" w:history="1">
        <w:r w:rsidR="00C759B7" w:rsidRPr="00196E18">
          <w:rPr>
            <w:rStyle w:val="Hypertextovodkaz"/>
            <w:rFonts w:ascii="Calibri" w:hAnsi="Calibri" w:cs="Calibri"/>
          </w:rPr>
          <w:t>www.caves.cz</w:t>
        </w:r>
      </w:hyperlink>
      <w:bookmarkStart w:id="0" w:name="_GoBack"/>
      <w:r w:rsidR="000F1A93">
        <w:rPr>
          <w:rFonts w:ascii="Calibri" w:hAnsi="Calibri" w:cs="Calibri"/>
        </w:rPr>
        <w:t xml:space="preserve"> i na </w:t>
      </w:r>
      <w:hyperlink r:id="rId8" w:history="1">
        <w:r w:rsidR="000F1A93" w:rsidRPr="000F1A93">
          <w:rPr>
            <w:rStyle w:val="Hypertextovodkaz"/>
            <w:rFonts w:ascii="Calibri" w:hAnsi="Calibri" w:cs="Calibri"/>
          </w:rPr>
          <w:t>facebook.com/</w:t>
        </w:r>
        <w:proofErr w:type="spellStart"/>
        <w:r w:rsidR="000F1A93" w:rsidRPr="000F1A93">
          <w:rPr>
            <w:rStyle w:val="Hypertextovodkaz"/>
            <w:rFonts w:ascii="Calibri" w:hAnsi="Calibri" w:cs="Calibri"/>
          </w:rPr>
          <w:t>jeskynecr</w:t>
        </w:r>
        <w:proofErr w:type="spellEnd"/>
      </w:hyperlink>
      <w:bookmarkEnd w:id="0"/>
      <w:r w:rsidR="000F1A93">
        <w:rPr>
          <w:rFonts w:ascii="Calibri" w:hAnsi="Calibri" w:cs="Calibri"/>
        </w:rPr>
        <w:t>.</w:t>
      </w:r>
    </w:p>
    <w:p w:rsidR="00C759B7" w:rsidRDefault="00C759B7" w:rsidP="00BE5F1E">
      <w:pPr>
        <w:spacing w:after="100"/>
        <w:ind w:right="-144"/>
      </w:pPr>
      <w:r>
        <w:t>Děkujeme za pochopení</w:t>
      </w:r>
    </w:p>
    <w:p w:rsidR="00C759B7" w:rsidRDefault="00C759B7" w:rsidP="00BE5F1E">
      <w:pPr>
        <w:spacing w:after="100"/>
        <w:ind w:right="-144"/>
      </w:pPr>
      <w:r>
        <w:t>Správa jeskyní ČR</w:t>
      </w:r>
    </w:p>
    <w:p w:rsidR="00C759B7" w:rsidRDefault="00C759B7" w:rsidP="00BE5F1E">
      <w:pPr>
        <w:spacing w:after="100"/>
        <w:ind w:right="-144"/>
      </w:pPr>
    </w:p>
    <w:p w:rsidR="00BD3201" w:rsidRDefault="001D0484" w:rsidP="00BD3201">
      <w:pPr>
        <w:spacing w:after="6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br/>
      </w:r>
      <w:r w:rsidR="00BD3201">
        <w:rPr>
          <w:i/>
          <w:sz w:val="21"/>
          <w:szCs w:val="21"/>
        </w:rPr>
        <w:t xml:space="preserve">Kontakt: Ing. </w:t>
      </w:r>
      <w:r>
        <w:rPr>
          <w:i/>
          <w:sz w:val="21"/>
          <w:szCs w:val="21"/>
        </w:rPr>
        <w:t>Lubomír Přibyl</w:t>
      </w:r>
      <w:r w:rsidR="00BD3201">
        <w:rPr>
          <w:i/>
          <w:sz w:val="21"/>
          <w:szCs w:val="21"/>
        </w:rPr>
        <w:t>, ředitel SJ</w:t>
      </w:r>
      <w:r>
        <w:rPr>
          <w:i/>
          <w:sz w:val="21"/>
          <w:szCs w:val="21"/>
        </w:rPr>
        <w:t xml:space="preserve"> </w:t>
      </w:r>
      <w:r w:rsidR="00BD3201">
        <w:rPr>
          <w:i/>
          <w:sz w:val="21"/>
          <w:szCs w:val="21"/>
        </w:rPr>
        <w:t xml:space="preserve">ČR, e-mail: </w:t>
      </w:r>
      <w:hyperlink r:id="rId9" w:history="1">
        <w:r w:rsidRPr="001D0484">
          <w:rPr>
            <w:rStyle w:val="Hypertextovodkaz"/>
            <w:i/>
            <w:color w:val="auto"/>
            <w:sz w:val="21"/>
            <w:szCs w:val="21"/>
          </w:rPr>
          <w:t>pribyl@caves.cz</w:t>
        </w:r>
      </w:hyperlink>
      <w:r w:rsidRPr="001D0484">
        <w:rPr>
          <w:i/>
          <w:sz w:val="21"/>
          <w:szCs w:val="21"/>
        </w:rPr>
        <w:t xml:space="preserve"> </w:t>
      </w:r>
      <w:r w:rsidR="00BD3201" w:rsidRPr="001D0484">
        <w:rPr>
          <w:i/>
          <w:sz w:val="21"/>
          <w:szCs w:val="21"/>
        </w:rPr>
        <w:t xml:space="preserve"> </w:t>
      </w:r>
    </w:p>
    <w:p w:rsidR="00770720" w:rsidRPr="00F95B14" w:rsidRDefault="00BD3201" w:rsidP="00BD3201">
      <w:pPr>
        <w:spacing w:after="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Mgr. Pavel </w:t>
      </w:r>
      <w:proofErr w:type="spellStart"/>
      <w:r>
        <w:rPr>
          <w:i/>
          <w:sz w:val="21"/>
          <w:szCs w:val="21"/>
        </w:rPr>
        <w:t>Gejdoš</w:t>
      </w:r>
      <w:proofErr w:type="spellEnd"/>
      <w:r>
        <w:rPr>
          <w:i/>
          <w:sz w:val="21"/>
          <w:szCs w:val="21"/>
        </w:rPr>
        <w:t>, PR SJ</w:t>
      </w:r>
      <w:r w:rsidR="001D0484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ČR, e-mail: </w:t>
      </w:r>
      <w:hyperlink r:id="rId10" w:history="1">
        <w:r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>
        <w:rPr>
          <w:i/>
          <w:sz w:val="21"/>
          <w:szCs w:val="21"/>
        </w:rPr>
        <w:t>, tel.: 724 678 153</w:t>
      </w:r>
    </w:p>
    <w:sectPr w:rsidR="00770720" w:rsidRPr="00F95B14" w:rsidSect="00BD3201">
      <w:headerReference w:type="first" r:id="rId11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E7" w:rsidRDefault="00B15DE7" w:rsidP="009A7EA8">
      <w:pPr>
        <w:spacing w:after="0" w:line="240" w:lineRule="auto"/>
      </w:pPr>
      <w:r>
        <w:separator/>
      </w:r>
    </w:p>
  </w:endnote>
  <w:endnote w:type="continuationSeparator" w:id="0">
    <w:p w:rsidR="00B15DE7" w:rsidRDefault="00B15DE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E7" w:rsidRDefault="00B15DE7" w:rsidP="009A7EA8">
      <w:pPr>
        <w:spacing w:after="0" w:line="240" w:lineRule="auto"/>
      </w:pPr>
      <w:r>
        <w:separator/>
      </w:r>
    </w:p>
  </w:footnote>
  <w:footnote w:type="continuationSeparator" w:id="0">
    <w:p w:rsidR="00B15DE7" w:rsidRDefault="00B15DE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B267E1C" wp14:editId="1EC0D084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9CC"/>
    <w:rsid w:val="000F1A93"/>
    <w:rsid w:val="000F3D93"/>
    <w:rsid w:val="0010422D"/>
    <w:rsid w:val="001D0484"/>
    <w:rsid w:val="00204477"/>
    <w:rsid w:val="0025503F"/>
    <w:rsid w:val="00260AA9"/>
    <w:rsid w:val="002A7790"/>
    <w:rsid w:val="002B2E00"/>
    <w:rsid w:val="002D568D"/>
    <w:rsid w:val="003B4AB3"/>
    <w:rsid w:val="0042350D"/>
    <w:rsid w:val="004635D7"/>
    <w:rsid w:val="004830C8"/>
    <w:rsid w:val="004D422F"/>
    <w:rsid w:val="00514E12"/>
    <w:rsid w:val="00522614"/>
    <w:rsid w:val="00571F23"/>
    <w:rsid w:val="00581E70"/>
    <w:rsid w:val="0060546F"/>
    <w:rsid w:val="0063342D"/>
    <w:rsid w:val="0063474D"/>
    <w:rsid w:val="006921AB"/>
    <w:rsid w:val="006B79DF"/>
    <w:rsid w:val="0072717D"/>
    <w:rsid w:val="00747397"/>
    <w:rsid w:val="00761C90"/>
    <w:rsid w:val="00770720"/>
    <w:rsid w:val="007B1753"/>
    <w:rsid w:val="007C3A27"/>
    <w:rsid w:val="008051AD"/>
    <w:rsid w:val="00856211"/>
    <w:rsid w:val="008762DC"/>
    <w:rsid w:val="008867BC"/>
    <w:rsid w:val="008B1306"/>
    <w:rsid w:val="00941BC5"/>
    <w:rsid w:val="00972D06"/>
    <w:rsid w:val="00974866"/>
    <w:rsid w:val="00994E15"/>
    <w:rsid w:val="009A7EA8"/>
    <w:rsid w:val="00AD0CEB"/>
    <w:rsid w:val="00B05F7E"/>
    <w:rsid w:val="00B15DE7"/>
    <w:rsid w:val="00B31812"/>
    <w:rsid w:val="00B47157"/>
    <w:rsid w:val="00BD3201"/>
    <w:rsid w:val="00BD33ED"/>
    <w:rsid w:val="00BE5F1E"/>
    <w:rsid w:val="00BF78FB"/>
    <w:rsid w:val="00C759B7"/>
    <w:rsid w:val="00C804EF"/>
    <w:rsid w:val="00CC238B"/>
    <w:rsid w:val="00CC364E"/>
    <w:rsid w:val="00D312AE"/>
    <w:rsid w:val="00DA3880"/>
    <w:rsid w:val="00DB3B5B"/>
    <w:rsid w:val="00DE6666"/>
    <w:rsid w:val="00E27095"/>
    <w:rsid w:val="00E81639"/>
    <w:rsid w:val="00EC3B75"/>
    <w:rsid w:val="00ED45F5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jdos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byl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PG</cp:lastModifiedBy>
  <cp:revision>9</cp:revision>
  <dcterms:created xsi:type="dcterms:W3CDTF">2020-03-09T21:04:00Z</dcterms:created>
  <dcterms:modified xsi:type="dcterms:W3CDTF">2020-03-12T12:37:00Z</dcterms:modified>
</cp:coreProperties>
</file>