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F85" w14:textId="43138961" w:rsidR="00856211" w:rsidRPr="008D5F97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8D5F97">
        <w:rPr>
          <w:rFonts w:ascii="Calibri" w:hAnsi="Calibri" w:cs="Calibri"/>
        </w:rPr>
        <w:t>Pr</w:t>
      </w:r>
      <w:r w:rsidR="00770720" w:rsidRPr="008D5F97">
        <w:rPr>
          <w:rFonts w:ascii="Calibri" w:hAnsi="Calibri" w:cs="Calibri"/>
        </w:rPr>
        <w:t>ůhonice</w:t>
      </w:r>
      <w:r w:rsidR="00921524">
        <w:rPr>
          <w:rFonts w:ascii="Calibri" w:hAnsi="Calibri" w:cs="Calibri"/>
        </w:rPr>
        <w:t>/Blansko</w:t>
      </w:r>
      <w:r w:rsidR="00856211" w:rsidRPr="008D5F97">
        <w:rPr>
          <w:rFonts w:ascii="Calibri" w:hAnsi="Calibri" w:cs="Calibri"/>
        </w:rPr>
        <w:t xml:space="preserve">, </w:t>
      </w:r>
      <w:r w:rsidR="00C37465">
        <w:rPr>
          <w:rFonts w:ascii="Calibri" w:hAnsi="Calibri" w:cs="Calibri"/>
        </w:rPr>
        <w:t>27</w:t>
      </w:r>
      <w:r w:rsidR="00921524">
        <w:rPr>
          <w:rFonts w:ascii="Calibri" w:hAnsi="Calibri" w:cs="Calibri"/>
        </w:rPr>
        <w:t xml:space="preserve">. </w:t>
      </w:r>
      <w:r w:rsidR="00412531">
        <w:rPr>
          <w:rFonts w:ascii="Calibri" w:hAnsi="Calibri" w:cs="Calibri"/>
        </w:rPr>
        <w:t>květ</w:t>
      </w:r>
      <w:r w:rsidR="00525CB1">
        <w:rPr>
          <w:rFonts w:ascii="Calibri" w:hAnsi="Calibri" w:cs="Calibri"/>
        </w:rPr>
        <w:t>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525CB1">
        <w:rPr>
          <w:rFonts w:ascii="Calibri" w:hAnsi="Calibri" w:cs="Calibri"/>
        </w:rPr>
        <w:t>1</w:t>
      </w:r>
    </w:p>
    <w:p w14:paraId="27D8DE01" w14:textId="008A1007" w:rsidR="00770720" w:rsidRPr="008D5F97" w:rsidRDefault="008D5F97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C37465" w:rsidRPr="00C37465">
        <w:rPr>
          <w:rFonts w:ascii="Calibri" w:hAnsi="Calibri" w:cs="Calibri"/>
          <w:b/>
          <w:sz w:val="28"/>
          <w:szCs w:val="28"/>
        </w:rPr>
        <w:t xml:space="preserve">14 přístupných jeskyní ČR otevře pro veřejnost od úterý 1. června 2021, </w:t>
      </w:r>
      <w:r w:rsidR="00C37465">
        <w:rPr>
          <w:rFonts w:ascii="Calibri" w:hAnsi="Calibri" w:cs="Calibri"/>
          <w:b/>
          <w:sz w:val="28"/>
          <w:szCs w:val="28"/>
        </w:rPr>
        <w:br/>
      </w:r>
      <w:r w:rsidR="00C37465" w:rsidRPr="00C37465">
        <w:rPr>
          <w:rFonts w:ascii="Calibri" w:hAnsi="Calibri" w:cs="Calibri"/>
          <w:b/>
          <w:sz w:val="28"/>
          <w:szCs w:val="28"/>
        </w:rPr>
        <w:t>s omezeními</w:t>
      </w:r>
      <w:bookmarkStart w:id="0" w:name="_GoBack"/>
      <w:bookmarkEnd w:id="0"/>
    </w:p>
    <w:p w14:paraId="45C99A4A" w14:textId="77777777" w:rsidR="0060546F" w:rsidRPr="008D5F97" w:rsidRDefault="00856211" w:rsidP="00941BC5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6AB866B7" w14:textId="19BB433E" w:rsidR="00AD7694" w:rsidRDefault="00455045" w:rsidP="00455045">
      <w:r>
        <w:t>Čtrnáct z</w:t>
      </w:r>
      <w:r w:rsidR="00C37465">
        <w:t>přístupněn</w:t>
      </w:r>
      <w:r>
        <w:t>ých</w:t>
      </w:r>
      <w:r w:rsidR="00C37465">
        <w:t xml:space="preserve"> jeskyn</w:t>
      </w:r>
      <w:r>
        <w:t>í</w:t>
      </w:r>
      <w:r w:rsidR="00C37465">
        <w:t xml:space="preserve"> v České republice </w:t>
      </w:r>
      <w:r w:rsidR="00C37465" w:rsidRPr="00F15B59">
        <w:rPr>
          <w:b/>
        </w:rPr>
        <w:t>obnoví od úterý 1. června svůj turistický provoz</w:t>
      </w:r>
      <w:r w:rsidR="00C37465">
        <w:t>. Bude omezen dle nařízení vlády. Každý návštěvník musí mít respirátor, použít před vstupem dezinfekci na ruce a nečlenové společné domácnosti dodržovat rozestupy. Ve skupině může být max</w:t>
      </w:r>
      <w:r>
        <w:t>imálně 30 lidí včetně průvodce a n</w:t>
      </w:r>
      <w:r w:rsidR="00C37465">
        <w:t xml:space="preserve">ávštěvníci musí splnit </w:t>
      </w:r>
      <w:r>
        <w:t xml:space="preserve">vládní </w:t>
      </w:r>
      <w:r w:rsidR="00C37465">
        <w:t>podmínky</w:t>
      </w:r>
      <w:r>
        <w:t xml:space="preserve"> uvolňování pandemických opatření – buď negativní PCR test ne starší než sedm dnů či negativní antigenní test dělaný ma</w:t>
      </w:r>
      <w:r w:rsidR="00AF0911">
        <w:t>x</w:t>
      </w:r>
      <w:r>
        <w:t xml:space="preserve">imálně před 72 hodinami. </w:t>
      </w:r>
      <w:r w:rsidR="00AD7694">
        <w:t xml:space="preserve">A to včetně testování na pracovišti či ve škole, doloženého čestným prohlášením. </w:t>
      </w:r>
    </w:p>
    <w:p w14:paraId="16E95D5A" w14:textId="5814239C" w:rsidR="00C37465" w:rsidRDefault="00AD7694" w:rsidP="00C37465">
      <w:r>
        <w:t xml:space="preserve">Další možností, jak se dostat na prohlídku, </w:t>
      </w:r>
      <w:r w:rsidR="00AF0911">
        <w:t xml:space="preserve">je být nejméně 22 dnů po první </w:t>
      </w:r>
      <w:r w:rsidR="00F15B59">
        <w:t>aplikaci</w:t>
      </w:r>
      <w:r w:rsidR="00AF0911">
        <w:t xml:space="preserve"> </w:t>
      </w:r>
      <w:proofErr w:type="spellStart"/>
      <w:r w:rsidR="00AF0911">
        <w:t>dvoudávkového</w:t>
      </w:r>
      <w:proofErr w:type="spellEnd"/>
      <w:r w:rsidR="00AF0911">
        <w:t xml:space="preserve"> </w:t>
      </w:r>
      <w:r w:rsidR="00AF0911">
        <w:t>očkování</w:t>
      </w:r>
      <w:r w:rsidR="00F15B59" w:rsidRPr="00F15B59">
        <w:t xml:space="preserve"> </w:t>
      </w:r>
      <w:r w:rsidR="00F15B59">
        <w:t>proti covid-19</w:t>
      </w:r>
      <w:r w:rsidR="00AF0911">
        <w:t xml:space="preserve">, nebo aspoň 14 dnů po </w:t>
      </w:r>
      <w:proofErr w:type="spellStart"/>
      <w:r w:rsidR="00AF0911">
        <w:t>jednodávkovém</w:t>
      </w:r>
      <w:proofErr w:type="spellEnd"/>
      <w:r w:rsidR="00AF0911">
        <w:t xml:space="preserve"> očkování. </w:t>
      </w:r>
      <w:r>
        <w:t>Do jeskyní se také dostane</w:t>
      </w:r>
      <w:r w:rsidR="00AF0911">
        <w:t xml:space="preserve"> návštěvní</w:t>
      </w:r>
      <w:r w:rsidR="00F15B59">
        <w:t>k</w:t>
      </w:r>
      <w:r>
        <w:t>, který</w:t>
      </w:r>
      <w:r w:rsidR="00F15B59">
        <w:t xml:space="preserve"> </w:t>
      </w:r>
      <w:r w:rsidR="00C37465">
        <w:t xml:space="preserve">prodělal </w:t>
      </w:r>
      <w:r w:rsidR="005050FB">
        <w:t xml:space="preserve">v uplynulém půlroce </w:t>
      </w:r>
      <w:r w:rsidR="00C37465">
        <w:t>laboratorně potvrzen</w:t>
      </w:r>
      <w:r w:rsidR="00AF0911">
        <w:t xml:space="preserve">ý covid-19 </w:t>
      </w:r>
      <w:r w:rsidR="005050FB">
        <w:t>a je již po</w:t>
      </w:r>
      <w:r>
        <w:t xml:space="preserve"> povinné</w:t>
      </w:r>
      <w:r w:rsidR="005050FB">
        <w:t xml:space="preserve"> izolaci. </w:t>
      </w:r>
      <w:r>
        <w:t>„</w:t>
      </w:r>
      <w:r w:rsidR="00C37465">
        <w:t xml:space="preserve">V případech organizovaných školních zájezdů nebo skupin, přijíždějících společně hromadným dopravním prostředkem, </w:t>
      </w:r>
      <w:r>
        <w:t>je</w:t>
      </w:r>
      <w:r w:rsidR="00C37465">
        <w:t xml:space="preserve"> možn</w:t>
      </w:r>
      <w:r>
        <w:t>é</w:t>
      </w:r>
      <w:r w:rsidR="00C37465">
        <w:t xml:space="preserve"> individuální doklady nahradit čestným prohlášením školy, nebo organizátora, že vš</w:t>
      </w:r>
      <w:r>
        <w:t xml:space="preserve">ichni </w:t>
      </w:r>
      <w:r w:rsidR="00C37465">
        <w:t>účast</w:t>
      </w:r>
      <w:r>
        <w:t>níci</w:t>
      </w:r>
      <w:r w:rsidR="00C37465">
        <w:t xml:space="preserve"> splňují podmínky podle některého z uvedených bodů. Tento doklad bude od organizátora zájezdu vyžádán a uložen </w:t>
      </w:r>
      <w:r>
        <w:t>u s</w:t>
      </w:r>
      <w:r w:rsidR="00C37465">
        <w:t>práv</w:t>
      </w:r>
      <w:r>
        <w:t xml:space="preserve">y jeskyní. </w:t>
      </w:r>
      <w:r w:rsidR="00F15B59">
        <w:t>Takovéto skupiny nebudou</w:t>
      </w:r>
      <w:r>
        <w:t xml:space="preserve"> dopl</w:t>
      </w:r>
      <w:r>
        <w:t xml:space="preserve">něny jinými zájemci o prohlídku,“ přiblížil ředitel Správy jeskyní České republiky </w:t>
      </w:r>
      <w:r w:rsidR="00F15B59">
        <w:t xml:space="preserve">(SJ ČR) </w:t>
      </w:r>
      <w:r>
        <w:t xml:space="preserve">Lubomír Přibyl. </w:t>
      </w:r>
    </w:p>
    <w:p w14:paraId="5144A38B" w14:textId="6747F905" w:rsidR="00C37465" w:rsidRDefault="00C37465" w:rsidP="00C37465">
      <w:r>
        <w:t xml:space="preserve">V situaci, že se nesejde 10 a více </w:t>
      </w:r>
      <w:r w:rsidR="00455045">
        <w:t>zájemců, může případně dispečer</w:t>
      </w:r>
      <w:r>
        <w:t xml:space="preserve"> operativně vypravit skupinu </w:t>
      </w:r>
      <w:r w:rsidR="00AD7694">
        <w:t>devíti</w:t>
      </w:r>
      <w:r>
        <w:t xml:space="preserve"> osob </w:t>
      </w:r>
      <w:r w:rsidR="00AD7694">
        <w:t>a</w:t>
      </w:r>
      <w:r>
        <w:t xml:space="preserve"> průvodce bez předkládání dokladů, ale za dodržení všech hygienických opatření.</w:t>
      </w:r>
    </w:p>
    <w:p w14:paraId="42D3411E" w14:textId="266F4509" w:rsidR="00AD7694" w:rsidRDefault="00525CB1" w:rsidP="004571F6">
      <w:r w:rsidRPr="00525CB1">
        <w:t xml:space="preserve">V březnu </w:t>
      </w:r>
      <w:r>
        <w:t>třináct</w:t>
      </w:r>
      <w:r w:rsidRPr="00525CB1">
        <w:t xml:space="preserve"> tisíc, v dubnu </w:t>
      </w:r>
      <w:r>
        <w:t>55</w:t>
      </w:r>
      <w:r w:rsidRPr="00525CB1">
        <w:t xml:space="preserve"> tisíc </w:t>
      </w:r>
      <w:r w:rsidR="007F058B">
        <w:t xml:space="preserve">a v květnu 90 tisíc </w:t>
      </w:r>
      <w:r w:rsidRPr="00525CB1">
        <w:t xml:space="preserve">zájemců o prohlídku. Taková byla </w:t>
      </w:r>
      <w:r w:rsidR="00AD7694" w:rsidRPr="00525CB1">
        <w:t xml:space="preserve">obvyklá návštěvnost </w:t>
      </w:r>
      <w:r w:rsidR="00AD7694">
        <w:t>14</w:t>
      </w:r>
      <w:r w:rsidR="00AD7694" w:rsidRPr="00525CB1">
        <w:t xml:space="preserve"> </w:t>
      </w:r>
      <w:r w:rsidR="00AD7694">
        <w:t xml:space="preserve">zpřístupněných </w:t>
      </w:r>
      <w:r w:rsidR="00AD7694" w:rsidRPr="00525CB1">
        <w:t xml:space="preserve">jeskyní </w:t>
      </w:r>
      <w:r w:rsidR="00AD7694">
        <w:t>v České republice</w:t>
      </w:r>
      <w:r w:rsidR="00AD7694" w:rsidRPr="00525CB1">
        <w:t xml:space="preserve"> </w:t>
      </w:r>
      <w:r w:rsidRPr="00525CB1">
        <w:t xml:space="preserve">v minulých letech. </w:t>
      </w:r>
      <w:r w:rsidR="00AD7694">
        <w:t xml:space="preserve">Letos ale byly všechny tuzemské jeskyně </w:t>
      </w:r>
      <w:r w:rsidR="00F15B59">
        <w:t>v</w:t>
      </w:r>
      <w:r w:rsidR="00AD7694">
        <w:t xml:space="preserve"> tyto turisticky silné jarní měsíce zavřené. </w:t>
      </w:r>
      <w:r w:rsidR="00F15B59" w:rsidRPr="00B67D9B">
        <w:t>„Uzavření jeskyní a absence platících návštěvníků už loni na jaře udělalo v rozpočtu příspěvkové organizace velké trhliny, protože ochranu a provoz podzemí je nutné zajišťovat i při uzavření,“ popsal Přibyl.</w:t>
      </w:r>
    </w:p>
    <w:p w14:paraId="7952930B" w14:textId="1F3FBB0B" w:rsidR="00F15B59" w:rsidRDefault="00AD7694" w:rsidP="004571F6">
      <w:r>
        <w:t>L</w:t>
      </w:r>
      <w:r w:rsidR="00F94A44">
        <w:t xml:space="preserve">etošní rok je </w:t>
      </w:r>
      <w:r>
        <w:t xml:space="preserve">přitom </w:t>
      </w:r>
      <w:r w:rsidR="00F94A44">
        <w:t xml:space="preserve">vyhlášen </w:t>
      </w:r>
      <w:r w:rsidR="007F058B" w:rsidRPr="007F058B">
        <w:t>Mezinárodní</w:t>
      </w:r>
      <w:r w:rsidR="007F058B">
        <w:t>m</w:t>
      </w:r>
      <w:r w:rsidR="007F058B" w:rsidRPr="007F058B">
        <w:t xml:space="preserve"> rok</w:t>
      </w:r>
      <w:r w:rsidR="007F058B">
        <w:t>em</w:t>
      </w:r>
      <w:r w:rsidR="007F058B" w:rsidRPr="007F058B">
        <w:t xml:space="preserve"> jeskyní a krasu 2021 - International </w:t>
      </w:r>
      <w:proofErr w:type="spellStart"/>
      <w:r w:rsidR="007F058B" w:rsidRPr="007F058B">
        <w:t>Year</w:t>
      </w:r>
      <w:proofErr w:type="spellEnd"/>
      <w:r w:rsidR="007F058B" w:rsidRPr="007F058B">
        <w:t xml:space="preserve"> </w:t>
      </w:r>
      <w:proofErr w:type="spellStart"/>
      <w:r w:rsidR="007F058B" w:rsidRPr="007F058B">
        <w:t>of</w:t>
      </w:r>
      <w:proofErr w:type="spellEnd"/>
      <w:r w:rsidR="007F058B" w:rsidRPr="007F058B">
        <w:t xml:space="preserve"> </w:t>
      </w:r>
      <w:proofErr w:type="spellStart"/>
      <w:r w:rsidR="007F058B" w:rsidRPr="007F058B">
        <w:t>Caves</w:t>
      </w:r>
      <w:proofErr w:type="spellEnd"/>
      <w:r w:rsidR="007F058B" w:rsidRPr="007F058B">
        <w:t xml:space="preserve"> and </w:t>
      </w:r>
      <w:proofErr w:type="spellStart"/>
      <w:r w:rsidR="007F058B" w:rsidRPr="007F058B">
        <w:t>Karst</w:t>
      </w:r>
      <w:proofErr w:type="spellEnd"/>
      <w:r w:rsidR="007F058B" w:rsidRPr="007F058B">
        <w:t xml:space="preserve"> (IYCK).</w:t>
      </w:r>
      <w:r w:rsidR="007F058B">
        <w:t xml:space="preserve"> SJ ČR do něj vst</w:t>
      </w:r>
      <w:r w:rsidR="00E65D9D">
        <w:t>o</w:t>
      </w:r>
      <w:r w:rsidR="007F058B">
        <w:t>up</w:t>
      </w:r>
      <w:r>
        <w:t>ila</w:t>
      </w:r>
      <w:r w:rsidR="007F058B">
        <w:t xml:space="preserve"> s mottem „</w:t>
      </w:r>
      <w:r w:rsidR="00F94A44" w:rsidRPr="00F94A44">
        <w:t>Pečujeme o jeskyně, abyste je mohli poznávat, porozumět jim a společně s námi chránit</w:t>
      </w:r>
      <w:r w:rsidR="007F058B">
        <w:t xml:space="preserve">“. Při příležitosti IYCK připravuje SJ ČR </w:t>
      </w:r>
      <w:r w:rsidR="006A461A">
        <w:t xml:space="preserve">výstavy o </w:t>
      </w:r>
      <w:r w:rsidR="00D434FF">
        <w:t>ochraně</w:t>
      </w:r>
      <w:r w:rsidR="007F058B">
        <w:t xml:space="preserve"> </w:t>
      </w:r>
      <w:r w:rsidR="00D434FF">
        <w:t>krasového podzemí</w:t>
      </w:r>
      <w:r w:rsidR="007F058B">
        <w:t xml:space="preserve"> ve vstupních budovách jeskyní Punkevních v Moravském krasu a </w:t>
      </w:r>
      <w:proofErr w:type="spellStart"/>
      <w:r w:rsidR="007F058B">
        <w:t>B</w:t>
      </w:r>
      <w:r w:rsidR="00F15B59">
        <w:t>ozkovských</w:t>
      </w:r>
      <w:proofErr w:type="spellEnd"/>
      <w:r w:rsidR="00F15B59">
        <w:t xml:space="preserve"> dolomitových u Semil a na podzim odbornou konferenci.</w:t>
      </w:r>
      <w:r w:rsidR="007F058B">
        <w:t xml:space="preserve"> Postupně také každá z jeskyní získává pracovní list, kde si mohou školáci formou kvízu ověřit prohlídkou získané </w:t>
      </w:r>
      <w:r w:rsidR="00507FD9">
        <w:t xml:space="preserve">znalosti. </w:t>
      </w:r>
    </w:p>
    <w:p w14:paraId="61F8A859" w14:textId="2420F40F" w:rsidR="00D434FF" w:rsidRPr="00B67D9B" w:rsidRDefault="00F15B59" w:rsidP="004571F6">
      <w:r>
        <w:t>Provozní budova Jeskyně Na Špičáku na Jesenicku prošla do letošního jara rozsáhlou rekonstrukcí, která zachovala její historickou podobu. N</w:t>
      </w:r>
      <w:r w:rsidR="00E65D9D">
        <w:t>y</w:t>
      </w:r>
      <w:r>
        <w:t xml:space="preserve">ní se stavaři činí u Koněpruských jeskyní u Berouna a Chýnovské jeskyně na Táborsku, kde i díky dotaci EU vznikají v Evropě oblíbená environmentální vzdělávací centra. </w:t>
      </w:r>
    </w:p>
    <w:p w14:paraId="29586C45" w14:textId="3EAD5093" w:rsidR="00B67D9B" w:rsidRPr="00B67D9B" w:rsidRDefault="00EE4B47" w:rsidP="001D0484">
      <w:pPr>
        <w:spacing w:after="100"/>
        <w:ind w:right="-144"/>
      </w:pPr>
      <w:r w:rsidRPr="00B67D9B">
        <w:rPr>
          <w:rFonts w:ascii="Calibri" w:hAnsi="Calibri" w:cs="Calibri"/>
        </w:rPr>
        <w:t>Pro informace o</w:t>
      </w:r>
      <w:r w:rsidR="00145FF4" w:rsidRPr="00B67D9B">
        <w:rPr>
          <w:rFonts w:ascii="Calibri" w:hAnsi="Calibri" w:cs="Calibri"/>
        </w:rPr>
        <w:t xml:space="preserve"> a</w:t>
      </w:r>
      <w:r w:rsidR="00D531DE" w:rsidRPr="00B67D9B">
        <w:rPr>
          <w:rFonts w:ascii="Calibri" w:hAnsi="Calibri" w:cs="Calibri"/>
        </w:rPr>
        <w:t xml:space="preserve">ktuálním dění </w:t>
      </w:r>
      <w:r w:rsidR="00D434FF" w:rsidRPr="00B67D9B">
        <w:rPr>
          <w:rFonts w:ascii="Calibri" w:hAnsi="Calibri" w:cs="Calibri"/>
        </w:rPr>
        <w:t>a přípravách otevření</w:t>
      </w:r>
      <w:r w:rsidR="00145FF4" w:rsidRPr="00B67D9B">
        <w:rPr>
          <w:rFonts w:ascii="Calibri" w:hAnsi="Calibri" w:cs="Calibri"/>
        </w:rPr>
        <w:t xml:space="preserve"> </w:t>
      </w:r>
      <w:r w:rsidRPr="00B67D9B">
        <w:rPr>
          <w:rFonts w:ascii="Calibri" w:hAnsi="Calibri" w:cs="Calibri"/>
        </w:rPr>
        <w:t>je dobré průběžně sledovat</w:t>
      </w:r>
      <w:r w:rsidR="00145FF4" w:rsidRPr="00B67D9B">
        <w:rPr>
          <w:rFonts w:ascii="Calibri" w:hAnsi="Calibri" w:cs="Calibri"/>
        </w:rPr>
        <w:t xml:space="preserve"> web</w:t>
      </w:r>
      <w:r w:rsidR="001D0484" w:rsidRPr="00B67D9B">
        <w:rPr>
          <w:rFonts w:ascii="Calibri" w:hAnsi="Calibri" w:cs="Calibri"/>
        </w:rPr>
        <w:t xml:space="preserve"> </w:t>
      </w:r>
      <w:r w:rsidR="00CC4E9B" w:rsidRPr="00B67D9B">
        <w:rPr>
          <w:rFonts w:ascii="Calibri" w:hAnsi="Calibri" w:cs="Calibri"/>
        </w:rPr>
        <w:t xml:space="preserve">SJ ČR </w:t>
      </w:r>
      <w:hyperlink r:id="rId7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B67D9B">
        <w:rPr>
          <w:rFonts w:ascii="Calibri" w:hAnsi="Calibri" w:cs="Calibri"/>
        </w:rPr>
        <w:t xml:space="preserve"> </w:t>
      </w:r>
      <w:r w:rsidR="00B67D9B">
        <w:rPr>
          <w:rFonts w:ascii="Calibri" w:hAnsi="Calibri" w:cs="Calibri"/>
        </w:rPr>
        <w:br/>
      </w:r>
      <w:r w:rsidR="001D0484" w:rsidRPr="00B67D9B">
        <w:rPr>
          <w:rFonts w:ascii="Calibri" w:hAnsi="Calibri" w:cs="Calibri"/>
        </w:rPr>
        <w:t xml:space="preserve">i </w:t>
      </w:r>
      <w:r w:rsidRPr="00B67D9B">
        <w:rPr>
          <w:rFonts w:ascii="Calibri" w:hAnsi="Calibri" w:cs="Calibri"/>
        </w:rPr>
        <w:t>sociální sítě</w:t>
      </w:r>
      <w:r w:rsidR="001D0484" w:rsidRPr="00B67D9B">
        <w:rPr>
          <w:rFonts w:ascii="Calibri" w:hAnsi="Calibri" w:cs="Calibri"/>
        </w:rPr>
        <w:t xml:space="preserve"> </w:t>
      </w:r>
      <w:hyperlink r:id="rId8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3601B0" w:rsidRPr="00B67D9B">
        <w:rPr>
          <w:rFonts w:ascii="Calibri" w:hAnsi="Calibri" w:cs="Calibri"/>
        </w:rPr>
        <w:t xml:space="preserve"> </w:t>
      </w:r>
      <w:r w:rsidR="00145FF4" w:rsidRPr="00B67D9B">
        <w:rPr>
          <w:rFonts w:ascii="Calibri" w:hAnsi="Calibri" w:cs="Calibri"/>
        </w:rPr>
        <w:t xml:space="preserve">a </w:t>
      </w:r>
      <w:hyperlink r:id="rId9" w:history="1">
        <w:r w:rsidR="00145FF4" w:rsidRPr="00B67D9B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="008D5F97" w:rsidRPr="00B67D9B">
        <w:rPr>
          <w:rStyle w:val="Hypertextovodkaz"/>
          <w:rFonts w:ascii="Calibri" w:hAnsi="Calibri" w:cs="Calibri"/>
          <w:color w:val="auto"/>
        </w:rPr>
        <w:t>.</w:t>
      </w:r>
      <w:r w:rsidR="00145FF4" w:rsidRPr="00B67D9B">
        <w:rPr>
          <w:rFonts w:ascii="Calibri" w:hAnsi="Calibri" w:cs="Calibri"/>
        </w:rPr>
        <w:t xml:space="preserve"> </w:t>
      </w:r>
      <w:r w:rsidR="00AA4522" w:rsidRPr="00B67D9B">
        <w:rPr>
          <w:rFonts w:ascii="Calibri" w:hAnsi="Calibri" w:cs="Calibri"/>
        </w:rPr>
        <w:t xml:space="preserve">Vlastní oficiální </w:t>
      </w:r>
      <w:r w:rsidR="00CC4E9B" w:rsidRPr="00B67D9B">
        <w:rPr>
          <w:rFonts w:ascii="Calibri" w:hAnsi="Calibri" w:cs="Calibri"/>
        </w:rPr>
        <w:t xml:space="preserve">prezentace na </w:t>
      </w:r>
      <w:proofErr w:type="spellStart"/>
      <w:r w:rsidR="00AA4522" w:rsidRPr="00B67D9B">
        <w:rPr>
          <w:rFonts w:ascii="Calibri" w:hAnsi="Calibri" w:cs="Calibri"/>
        </w:rPr>
        <w:t>facebook</w:t>
      </w:r>
      <w:r w:rsidR="00CC4E9B" w:rsidRPr="00B67D9B">
        <w:rPr>
          <w:rFonts w:ascii="Calibri" w:hAnsi="Calibri" w:cs="Calibri"/>
        </w:rPr>
        <w:t>u</w:t>
      </w:r>
      <w:proofErr w:type="spellEnd"/>
      <w:r w:rsidR="00AA4522" w:rsidRPr="00B67D9B">
        <w:rPr>
          <w:rFonts w:ascii="Calibri" w:hAnsi="Calibri" w:cs="Calibri"/>
        </w:rPr>
        <w:t xml:space="preserve"> </w:t>
      </w:r>
      <w:r w:rsidR="00B67D9B">
        <w:rPr>
          <w:rFonts w:ascii="Calibri" w:hAnsi="Calibri" w:cs="Calibri"/>
        </w:rPr>
        <w:t xml:space="preserve">označené logem </w:t>
      </w:r>
      <w:r w:rsidR="00AA4522" w:rsidRPr="00B67D9B">
        <w:rPr>
          <w:rFonts w:ascii="Calibri" w:hAnsi="Calibri" w:cs="Calibri"/>
        </w:rPr>
        <w:t xml:space="preserve">má i všech 14 zpřístupněných jeskyní. </w:t>
      </w:r>
      <w:r w:rsidR="00B67D9B" w:rsidRPr="00B67D9B">
        <w:rPr>
          <w:rFonts w:ascii="Calibri" w:hAnsi="Calibri" w:cs="Calibri"/>
        </w:rPr>
        <w:t xml:space="preserve">O </w:t>
      </w:r>
      <w:r w:rsidR="00B67D9B">
        <w:rPr>
          <w:rFonts w:ascii="Calibri" w:hAnsi="Calibri" w:cs="Calibri"/>
        </w:rPr>
        <w:t xml:space="preserve">mezinárodním </w:t>
      </w:r>
      <w:r w:rsidR="00B67D9B" w:rsidRPr="00B67D9B">
        <w:rPr>
          <w:rFonts w:ascii="Calibri" w:hAnsi="Calibri" w:cs="Calibri"/>
        </w:rPr>
        <w:t xml:space="preserve">roku jeskyní </w:t>
      </w:r>
      <w:r w:rsidR="00F15B59">
        <w:rPr>
          <w:rFonts w:ascii="Calibri" w:hAnsi="Calibri" w:cs="Calibri"/>
        </w:rPr>
        <w:t xml:space="preserve">je </w:t>
      </w:r>
      <w:r w:rsidR="00B67D9B" w:rsidRPr="00B67D9B">
        <w:rPr>
          <w:rFonts w:ascii="Calibri" w:hAnsi="Calibri" w:cs="Calibri"/>
        </w:rPr>
        <w:t xml:space="preserve">více na </w:t>
      </w:r>
      <w:hyperlink r:id="rId10" w:history="1">
        <w:r w:rsidR="00B67D9B" w:rsidRPr="00B67D9B">
          <w:rPr>
            <w:rStyle w:val="Hypertextovodkaz"/>
            <w:rFonts w:ascii="Calibri" w:hAnsi="Calibri" w:cs="Calibri"/>
            <w:color w:val="auto"/>
          </w:rPr>
          <w:t>www.iyck2021.org</w:t>
        </w:r>
      </w:hyperlink>
      <w:r w:rsidR="00B67D9B" w:rsidRPr="00B67D9B">
        <w:rPr>
          <w:rFonts w:ascii="Calibri" w:hAnsi="Calibri" w:cs="Calibri"/>
        </w:rPr>
        <w:t>.</w:t>
      </w:r>
    </w:p>
    <w:p w14:paraId="68797145" w14:textId="324DEFEC" w:rsidR="00770720" w:rsidRPr="008D5F97" w:rsidRDefault="00BD3201" w:rsidP="00876862">
      <w:pPr>
        <w:spacing w:before="180" w:after="60"/>
        <w:ind w:right="-142"/>
        <w:rPr>
          <w:i/>
          <w:sz w:val="21"/>
          <w:szCs w:val="21"/>
        </w:rPr>
      </w:pPr>
      <w:r w:rsidRPr="008D5F97">
        <w:rPr>
          <w:i/>
          <w:sz w:val="21"/>
          <w:szCs w:val="21"/>
        </w:rPr>
        <w:t xml:space="preserve">Kontakt: </w:t>
      </w:r>
      <w:r w:rsidR="00AA4522">
        <w:rPr>
          <w:i/>
          <w:sz w:val="21"/>
          <w:szCs w:val="21"/>
        </w:rPr>
        <w:br/>
      </w:r>
      <w:r w:rsidRPr="008D5F97">
        <w:rPr>
          <w:i/>
          <w:sz w:val="21"/>
          <w:szCs w:val="21"/>
        </w:rPr>
        <w:t xml:space="preserve">Mgr. Pavel Gejdoš, </w:t>
      </w:r>
      <w:r w:rsidR="00876862" w:rsidRPr="00876862">
        <w:rPr>
          <w:i/>
          <w:sz w:val="21"/>
          <w:szCs w:val="21"/>
        </w:rPr>
        <w:t>public relations</w:t>
      </w:r>
      <w:r w:rsidRPr="00876862">
        <w:rPr>
          <w:i/>
          <w:sz w:val="21"/>
          <w:szCs w:val="21"/>
        </w:rPr>
        <w:t xml:space="preserve"> SJ</w:t>
      </w:r>
      <w:r w:rsidR="001D0484" w:rsidRPr="00876862">
        <w:rPr>
          <w:i/>
          <w:sz w:val="21"/>
          <w:szCs w:val="21"/>
        </w:rPr>
        <w:t xml:space="preserve"> </w:t>
      </w:r>
      <w:r w:rsidRPr="00876862">
        <w:rPr>
          <w:i/>
          <w:sz w:val="21"/>
          <w:szCs w:val="21"/>
        </w:rPr>
        <w:t>ČR, e-</w:t>
      </w:r>
      <w:r w:rsidRPr="008D5F97">
        <w:rPr>
          <w:i/>
          <w:sz w:val="21"/>
          <w:szCs w:val="21"/>
        </w:rPr>
        <w:t xml:space="preserve">mail: </w:t>
      </w:r>
      <w:hyperlink r:id="rId11" w:history="1">
        <w:r w:rsidRPr="008D5F97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8D5F97">
        <w:rPr>
          <w:i/>
          <w:sz w:val="21"/>
          <w:szCs w:val="21"/>
        </w:rPr>
        <w:t>, tel.: 724 678 153</w:t>
      </w:r>
    </w:p>
    <w:sectPr w:rsidR="00770720" w:rsidRPr="008D5F97" w:rsidSect="00BD3201">
      <w:headerReference w:type="first" r:id="rId12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2EB54" w14:textId="77777777" w:rsidR="00F66927" w:rsidRDefault="00F66927" w:rsidP="009A7EA8">
      <w:pPr>
        <w:spacing w:after="0" w:line="240" w:lineRule="auto"/>
      </w:pPr>
      <w:r>
        <w:separator/>
      </w:r>
    </w:p>
  </w:endnote>
  <w:endnote w:type="continuationSeparator" w:id="0">
    <w:p w14:paraId="2E096FB2" w14:textId="77777777" w:rsidR="00F66927" w:rsidRDefault="00F6692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F1E27" w14:textId="77777777" w:rsidR="00F66927" w:rsidRDefault="00F66927" w:rsidP="009A7EA8">
      <w:pPr>
        <w:spacing w:after="0" w:line="240" w:lineRule="auto"/>
      </w:pPr>
      <w:r>
        <w:separator/>
      </w:r>
    </w:p>
  </w:footnote>
  <w:footnote w:type="continuationSeparator" w:id="0">
    <w:p w14:paraId="23A27BB4" w14:textId="77777777" w:rsidR="00F66927" w:rsidRDefault="00F6692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092"/>
    <w:rsid w:val="000819CC"/>
    <w:rsid w:val="000B670D"/>
    <w:rsid w:val="000B7E96"/>
    <w:rsid w:val="000E06A6"/>
    <w:rsid w:val="000F3D93"/>
    <w:rsid w:val="0010422D"/>
    <w:rsid w:val="00145FF4"/>
    <w:rsid w:val="001D0484"/>
    <w:rsid w:val="001E05EF"/>
    <w:rsid w:val="00204477"/>
    <w:rsid w:val="00232B53"/>
    <w:rsid w:val="00240385"/>
    <w:rsid w:val="0024177B"/>
    <w:rsid w:val="00254D62"/>
    <w:rsid w:val="0025503F"/>
    <w:rsid w:val="00260AA9"/>
    <w:rsid w:val="00283A7E"/>
    <w:rsid w:val="002A7790"/>
    <w:rsid w:val="002B2E00"/>
    <w:rsid w:val="002C0652"/>
    <w:rsid w:val="002D568D"/>
    <w:rsid w:val="002E18BA"/>
    <w:rsid w:val="00307F63"/>
    <w:rsid w:val="00332F31"/>
    <w:rsid w:val="003601B0"/>
    <w:rsid w:val="0037452B"/>
    <w:rsid w:val="00383ED1"/>
    <w:rsid w:val="003C38FB"/>
    <w:rsid w:val="003D081F"/>
    <w:rsid w:val="00412531"/>
    <w:rsid w:val="0042350D"/>
    <w:rsid w:val="00423D59"/>
    <w:rsid w:val="0043348C"/>
    <w:rsid w:val="00442716"/>
    <w:rsid w:val="00452C71"/>
    <w:rsid w:val="00455045"/>
    <w:rsid w:val="004571F6"/>
    <w:rsid w:val="004635D7"/>
    <w:rsid w:val="00474152"/>
    <w:rsid w:val="004830C8"/>
    <w:rsid w:val="004C469E"/>
    <w:rsid w:val="004D3D77"/>
    <w:rsid w:val="004D422F"/>
    <w:rsid w:val="004F0155"/>
    <w:rsid w:val="004F2EE7"/>
    <w:rsid w:val="004F4D85"/>
    <w:rsid w:val="005050FB"/>
    <w:rsid w:val="00507FD9"/>
    <w:rsid w:val="00514E12"/>
    <w:rsid w:val="00522614"/>
    <w:rsid w:val="00525CB1"/>
    <w:rsid w:val="00550AC7"/>
    <w:rsid w:val="005573A6"/>
    <w:rsid w:val="00565867"/>
    <w:rsid w:val="00572CDB"/>
    <w:rsid w:val="005D0CD2"/>
    <w:rsid w:val="0060108F"/>
    <w:rsid w:val="0060546F"/>
    <w:rsid w:val="0063342D"/>
    <w:rsid w:val="0063474D"/>
    <w:rsid w:val="006921AB"/>
    <w:rsid w:val="006A461A"/>
    <w:rsid w:val="006B055A"/>
    <w:rsid w:val="006B33E7"/>
    <w:rsid w:val="006B3E2D"/>
    <w:rsid w:val="006B79DF"/>
    <w:rsid w:val="006C3596"/>
    <w:rsid w:val="0070140B"/>
    <w:rsid w:val="00702421"/>
    <w:rsid w:val="0072717D"/>
    <w:rsid w:val="00747397"/>
    <w:rsid w:val="00761C90"/>
    <w:rsid w:val="00770720"/>
    <w:rsid w:val="00772697"/>
    <w:rsid w:val="007976DD"/>
    <w:rsid w:val="00797F61"/>
    <w:rsid w:val="007B1753"/>
    <w:rsid w:val="007C3A27"/>
    <w:rsid w:val="007D0B29"/>
    <w:rsid w:val="007D50EC"/>
    <w:rsid w:val="007E7534"/>
    <w:rsid w:val="007F058B"/>
    <w:rsid w:val="008051AD"/>
    <w:rsid w:val="0080687E"/>
    <w:rsid w:val="00816660"/>
    <w:rsid w:val="00856211"/>
    <w:rsid w:val="008762DC"/>
    <w:rsid w:val="00876862"/>
    <w:rsid w:val="008867BC"/>
    <w:rsid w:val="008B1306"/>
    <w:rsid w:val="008D5F97"/>
    <w:rsid w:val="00921524"/>
    <w:rsid w:val="00934066"/>
    <w:rsid w:val="00941BC5"/>
    <w:rsid w:val="00972D06"/>
    <w:rsid w:val="00973929"/>
    <w:rsid w:val="00974866"/>
    <w:rsid w:val="00981E2A"/>
    <w:rsid w:val="0099097F"/>
    <w:rsid w:val="00994E15"/>
    <w:rsid w:val="009A7EA8"/>
    <w:rsid w:val="00A00951"/>
    <w:rsid w:val="00A36481"/>
    <w:rsid w:val="00A64689"/>
    <w:rsid w:val="00A82700"/>
    <w:rsid w:val="00AA4522"/>
    <w:rsid w:val="00AC4388"/>
    <w:rsid w:val="00AD0CEB"/>
    <w:rsid w:val="00AD4A1E"/>
    <w:rsid w:val="00AD52E7"/>
    <w:rsid w:val="00AD7694"/>
    <w:rsid w:val="00AF0911"/>
    <w:rsid w:val="00AF6780"/>
    <w:rsid w:val="00B0078F"/>
    <w:rsid w:val="00B05F7E"/>
    <w:rsid w:val="00B27648"/>
    <w:rsid w:val="00B31812"/>
    <w:rsid w:val="00B47157"/>
    <w:rsid w:val="00B57BED"/>
    <w:rsid w:val="00B60838"/>
    <w:rsid w:val="00B620F3"/>
    <w:rsid w:val="00B67D9B"/>
    <w:rsid w:val="00B80BE2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30C44"/>
    <w:rsid w:val="00C37465"/>
    <w:rsid w:val="00C42514"/>
    <w:rsid w:val="00C670FC"/>
    <w:rsid w:val="00C804EF"/>
    <w:rsid w:val="00CA7E90"/>
    <w:rsid w:val="00CC364E"/>
    <w:rsid w:val="00CC4E9B"/>
    <w:rsid w:val="00D312AE"/>
    <w:rsid w:val="00D434FF"/>
    <w:rsid w:val="00D531DE"/>
    <w:rsid w:val="00D8157B"/>
    <w:rsid w:val="00DA3880"/>
    <w:rsid w:val="00DB3B5B"/>
    <w:rsid w:val="00DB3C08"/>
    <w:rsid w:val="00DD59EB"/>
    <w:rsid w:val="00DE6666"/>
    <w:rsid w:val="00E105C6"/>
    <w:rsid w:val="00E27095"/>
    <w:rsid w:val="00E46DFB"/>
    <w:rsid w:val="00E65D9D"/>
    <w:rsid w:val="00E81639"/>
    <w:rsid w:val="00EC3B75"/>
    <w:rsid w:val="00EE0E8D"/>
    <w:rsid w:val="00EE4B47"/>
    <w:rsid w:val="00EF2120"/>
    <w:rsid w:val="00F15494"/>
    <w:rsid w:val="00F15B59"/>
    <w:rsid w:val="00F161B3"/>
    <w:rsid w:val="00F2646E"/>
    <w:rsid w:val="00F40CF5"/>
    <w:rsid w:val="00F66927"/>
    <w:rsid w:val="00F94A44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ejdos@cave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yck2021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PG</cp:lastModifiedBy>
  <cp:revision>28</cp:revision>
  <dcterms:created xsi:type="dcterms:W3CDTF">2020-12-10T09:19:00Z</dcterms:created>
  <dcterms:modified xsi:type="dcterms:W3CDTF">2021-05-27T14:16:00Z</dcterms:modified>
</cp:coreProperties>
</file>